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096" w:rsidRDefault="00543096" w:rsidP="002D275E">
      <w:pPr>
        <w:jc w:val="center"/>
        <w:rPr>
          <w:b/>
          <w:bCs/>
          <w:caps/>
          <w:color w:val="000000"/>
          <w:sz w:val="26"/>
          <w:szCs w:val="26"/>
        </w:rPr>
      </w:pPr>
    </w:p>
    <w:p w:rsidR="00543096" w:rsidRDefault="00543096" w:rsidP="002D275E">
      <w:pPr>
        <w:jc w:val="center"/>
        <w:rPr>
          <w:b/>
          <w:bCs/>
          <w:caps/>
          <w:color w:val="000000"/>
          <w:sz w:val="26"/>
          <w:szCs w:val="26"/>
        </w:rPr>
      </w:pPr>
    </w:p>
    <w:p w:rsidR="002D275E" w:rsidRPr="003C15C2" w:rsidRDefault="002D275E" w:rsidP="002D275E">
      <w:pPr>
        <w:jc w:val="center"/>
        <w:rPr>
          <w:b/>
          <w:bCs/>
          <w:caps/>
          <w:color w:val="000000"/>
          <w:sz w:val="26"/>
          <w:szCs w:val="26"/>
        </w:rPr>
      </w:pPr>
      <w:r w:rsidRPr="003C15C2">
        <w:rPr>
          <w:b/>
          <w:bCs/>
          <w:caps/>
          <w:color w:val="000000"/>
          <w:sz w:val="26"/>
          <w:szCs w:val="26"/>
        </w:rPr>
        <w:t>Техническ</w:t>
      </w:r>
      <w:r w:rsidR="009A72C8">
        <w:rPr>
          <w:b/>
          <w:bCs/>
          <w:caps/>
          <w:color w:val="000000"/>
          <w:sz w:val="26"/>
          <w:szCs w:val="26"/>
        </w:rPr>
        <w:t>и</w:t>
      </w:r>
      <w:r w:rsidRPr="003C15C2">
        <w:rPr>
          <w:b/>
          <w:bCs/>
          <w:caps/>
          <w:color w:val="000000"/>
          <w:sz w:val="26"/>
          <w:szCs w:val="26"/>
        </w:rPr>
        <w:t xml:space="preserve">е </w:t>
      </w:r>
      <w:r w:rsidR="009A72C8">
        <w:rPr>
          <w:b/>
          <w:bCs/>
          <w:caps/>
          <w:color w:val="000000"/>
          <w:sz w:val="26"/>
          <w:szCs w:val="26"/>
        </w:rPr>
        <w:t>Требования</w:t>
      </w:r>
    </w:p>
    <w:p w:rsidR="002D275E" w:rsidRPr="003C15C2" w:rsidRDefault="002D275E" w:rsidP="002D275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26"/>
          <w:szCs w:val="26"/>
        </w:rPr>
      </w:pPr>
      <w:r w:rsidRPr="003C15C2">
        <w:rPr>
          <w:b/>
          <w:i/>
          <w:sz w:val="26"/>
          <w:szCs w:val="26"/>
        </w:rPr>
        <w:t>на замену аккумуляторных батарей</w:t>
      </w:r>
    </w:p>
    <w:p w:rsidR="002D275E" w:rsidRPr="003C15C2" w:rsidRDefault="002D275E" w:rsidP="002D275E">
      <w:pPr>
        <w:widowControl w:val="0"/>
        <w:tabs>
          <w:tab w:val="left" w:pos="720"/>
        </w:tabs>
        <w:ind w:left="720" w:hanging="720"/>
        <w:contextualSpacing/>
        <w:jc w:val="center"/>
        <w:rPr>
          <w:b/>
          <w:i/>
          <w:sz w:val="26"/>
          <w:szCs w:val="26"/>
        </w:rPr>
      </w:pPr>
      <w:r w:rsidRPr="003C15C2">
        <w:rPr>
          <w:b/>
          <w:i/>
          <w:sz w:val="26"/>
          <w:szCs w:val="26"/>
        </w:rPr>
        <w:t>на подстанциях филиала АО «ДРСК» «Приморские электрические сети»</w:t>
      </w:r>
    </w:p>
    <w:p w:rsidR="002D275E" w:rsidRDefault="002D275E" w:rsidP="002D275E">
      <w:pPr>
        <w:widowControl w:val="0"/>
        <w:tabs>
          <w:tab w:val="num" w:pos="540"/>
          <w:tab w:val="left" w:pos="900"/>
          <w:tab w:val="left" w:pos="1080"/>
        </w:tabs>
        <w:jc w:val="both"/>
        <w:rPr>
          <w:color w:val="000000"/>
          <w:spacing w:val="-2"/>
          <w:sz w:val="26"/>
          <w:szCs w:val="26"/>
        </w:rPr>
      </w:pPr>
    </w:p>
    <w:p w:rsidR="00543096" w:rsidRPr="003C15C2" w:rsidRDefault="00543096" w:rsidP="002D275E">
      <w:pPr>
        <w:widowControl w:val="0"/>
        <w:tabs>
          <w:tab w:val="num" w:pos="540"/>
          <w:tab w:val="left" w:pos="900"/>
          <w:tab w:val="left" w:pos="1080"/>
        </w:tabs>
        <w:jc w:val="both"/>
        <w:rPr>
          <w:color w:val="000000"/>
          <w:spacing w:val="-2"/>
          <w:sz w:val="26"/>
          <w:szCs w:val="26"/>
        </w:rPr>
      </w:pPr>
    </w:p>
    <w:p w:rsidR="002D275E" w:rsidRPr="003C15C2" w:rsidRDefault="002D275E" w:rsidP="002D275E">
      <w:pPr>
        <w:widowControl w:val="0"/>
        <w:tabs>
          <w:tab w:val="num" w:pos="540"/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 w:rsidRPr="003C15C2">
        <w:rPr>
          <w:b/>
          <w:sz w:val="26"/>
          <w:szCs w:val="26"/>
        </w:rPr>
        <w:t>1. Основание для выполнения работ.</w:t>
      </w:r>
      <w:r w:rsidRPr="003C15C2">
        <w:rPr>
          <w:sz w:val="26"/>
          <w:szCs w:val="26"/>
        </w:rPr>
        <w:t xml:space="preserve"> </w:t>
      </w:r>
    </w:p>
    <w:p w:rsidR="002D275E" w:rsidRPr="003C15C2" w:rsidRDefault="002D275E" w:rsidP="002D275E">
      <w:pPr>
        <w:tabs>
          <w:tab w:val="left" w:pos="540"/>
          <w:tab w:val="left" w:pos="720"/>
          <w:tab w:val="left" w:pos="126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Инвестиционная программа АО «ДРСК» на 20</w:t>
      </w:r>
      <w:r w:rsidR="00A67A8C">
        <w:rPr>
          <w:sz w:val="26"/>
          <w:szCs w:val="26"/>
        </w:rPr>
        <w:t>20</w:t>
      </w:r>
      <w:r w:rsidRPr="003C15C2">
        <w:rPr>
          <w:sz w:val="26"/>
          <w:szCs w:val="26"/>
        </w:rPr>
        <w:t xml:space="preserve"> год.</w:t>
      </w:r>
    </w:p>
    <w:p w:rsidR="002D275E" w:rsidRPr="003C15C2" w:rsidRDefault="002D275E" w:rsidP="002D275E">
      <w:pPr>
        <w:tabs>
          <w:tab w:val="left" w:pos="540"/>
          <w:tab w:val="left" w:pos="720"/>
          <w:tab w:val="left" w:pos="1260"/>
        </w:tabs>
        <w:jc w:val="both"/>
        <w:rPr>
          <w:sz w:val="26"/>
          <w:szCs w:val="26"/>
        </w:rPr>
      </w:pPr>
    </w:p>
    <w:p w:rsidR="002D275E" w:rsidRPr="003C15C2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sz w:val="26"/>
          <w:szCs w:val="26"/>
        </w:rPr>
      </w:pPr>
      <w:r w:rsidRPr="003C15C2">
        <w:rPr>
          <w:b/>
          <w:sz w:val="26"/>
          <w:szCs w:val="26"/>
        </w:rPr>
        <w:t>2. Объекты работ.</w:t>
      </w:r>
    </w:p>
    <w:p w:rsidR="002D275E" w:rsidRPr="003C15C2" w:rsidRDefault="00A67A8C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 w:rsidRPr="00A67A8C">
        <w:rPr>
          <w:b/>
          <w:sz w:val="26"/>
          <w:szCs w:val="26"/>
        </w:rPr>
        <w:t>СП СЭС</w:t>
      </w:r>
      <w:r w:rsidR="00CC2664">
        <w:rPr>
          <w:b/>
          <w:sz w:val="26"/>
          <w:szCs w:val="26"/>
        </w:rPr>
        <w:t>,</w:t>
      </w:r>
      <w:r w:rsidRPr="00A67A8C">
        <w:rPr>
          <w:b/>
          <w:sz w:val="26"/>
          <w:szCs w:val="26"/>
        </w:rPr>
        <w:t xml:space="preserve"> </w:t>
      </w:r>
      <w:proofErr w:type="spellStart"/>
      <w:r w:rsidRPr="00A67A8C">
        <w:rPr>
          <w:b/>
          <w:sz w:val="26"/>
          <w:szCs w:val="26"/>
        </w:rPr>
        <w:t>Арсеньевский</w:t>
      </w:r>
      <w:proofErr w:type="spellEnd"/>
      <w:r w:rsidRPr="00A67A8C">
        <w:rPr>
          <w:b/>
          <w:sz w:val="26"/>
          <w:szCs w:val="26"/>
        </w:rPr>
        <w:t xml:space="preserve"> РЭС</w:t>
      </w:r>
      <w:r w:rsidR="002D275E" w:rsidRPr="003C15C2">
        <w:rPr>
          <w:b/>
          <w:sz w:val="26"/>
          <w:szCs w:val="26"/>
        </w:rPr>
        <w:t>:</w:t>
      </w:r>
    </w:p>
    <w:p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ПС 110 </w:t>
      </w:r>
      <w:proofErr w:type="spellStart"/>
      <w:r w:rsidRPr="003C15C2">
        <w:rPr>
          <w:sz w:val="26"/>
          <w:szCs w:val="26"/>
        </w:rPr>
        <w:t>кВ</w:t>
      </w:r>
      <w:proofErr w:type="spellEnd"/>
      <w:r w:rsidRPr="003C15C2">
        <w:rPr>
          <w:sz w:val="26"/>
          <w:szCs w:val="26"/>
        </w:rPr>
        <w:t xml:space="preserve"> «</w:t>
      </w:r>
      <w:r w:rsidR="00A67A8C" w:rsidRPr="00A67A8C">
        <w:rPr>
          <w:sz w:val="26"/>
          <w:szCs w:val="26"/>
        </w:rPr>
        <w:t>Арсеньев-1</w:t>
      </w:r>
      <w:r w:rsidRPr="003C15C2">
        <w:rPr>
          <w:sz w:val="26"/>
          <w:szCs w:val="26"/>
        </w:rPr>
        <w:t>»</w:t>
      </w:r>
      <w:r w:rsidR="000D121B">
        <w:rPr>
          <w:sz w:val="26"/>
          <w:szCs w:val="26"/>
        </w:rPr>
        <w:t xml:space="preserve"> (</w:t>
      </w:r>
      <w:r w:rsidR="00A67A8C" w:rsidRPr="00A67A8C">
        <w:rPr>
          <w:sz w:val="26"/>
          <w:szCs w:val="26"/>
        </w:rPr>
        <w:t>г.</w:t>
      </w:r>
      <w:r w:rsidR="00CC2664">
        <w:rPr>
          <w:sz w:val="26"/>
          <w:szCs w:val="26"/>
        </w:rPr>
        <w:t xml:space="preserve"> </w:t>
      </w:r>
      <w:r w:rsidR="00A67A8C" w:rsidRPr="00A67A8C">
        <w:rPr>
          <w:sz w:val="26"/>
          <w:szCs w:val="26"/>
        </w:rPr>
        <w:t>Арсеньев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:rsidR="002D275E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A67A8C">
        <w:rPr>
          <w:sz w:val="26"/>
          <w:szCs w:val="26"/>
        </w:rPr>
        <w:t>ОР-16</w:t>
      </w:r>
      <w:r w:rsidRPr="003C15C2">
        <w:rPr>
          <w:sz w:val="26"/>
          <w:szCs w:val="26"/>
        </w:rPr>
        <w:t>, 1</w:t>
      </w:r>
      <w:r w:rsidR="00A67A8C" w:rsidRPr="00A67A8C">
        <w:rPr>
          <w:sz w:val="26"/>
          <w:szCs w:val="26"/>
        </w:rPr>
        <w:t>19</w:t>
      </w:r>
      <w:r w:rsidRPr="003C15C2">
        <w:rPr>
          <w:sz w:val="26"/>
          <w:szCs w:val="26"/>
        </w:rPr>
        <w:t xml:space="preserve"> эл.</w:t>
      </w:r>
    </w:p>
    <w:p w:rsidR="00A67A8C" w:rsidRPr="00A67A8C" w:rsidRDefault="00A67A8C" w:rsidP="002D275E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="00CC2664" w:rsidRPr="00CC2664">
        <w:rPr>
          <w:sz w:val="26"/>
          <w:szCs w:val="26"/>
        </w:rPr>
        <w:t>НРТ-60.220 ХЕТ+НР 18.48 ХЕТ- 1 шт.</w:t>
      </w:r>
      <w:r w:rsidR="00CC2664">
        <w:rPr>
          <w:sz w:val="26"/>
          <w:szCs w:val="26"/>
        </w:rPr>
        <w:t>,</w:t>
      </w:r>
      <w:r w:rsidR="00CC2664" w:rsidRPr="00CC2664">
        <w:rPr>
          <w:sz w:val="26"/>
          <w:szCs w:val="26"/>
        </w:rPr>
        <w:t xml:space="preserve"> ВАЗП 380/260-40/</w:t>
      </w:r>
      <w:proofErr w:type="gramStart"/>
      <w:r w:rsidR="00CC2664" w:rsidRPr="00CC2664">
        <w:rPr>
          <w:sz w:val="26"/>
          <w:szCs w:val="26"/>
        </w:rPr>
        <w:t>80  1</w:t>
      </w:r>
      <w:proofErr w:type="gramEnd"/>
      <w:r w:rsidR="00CC2664" w:rsidRPr="00CC2664">
        <w:rPr>
          <w:sz w:val="26"/>
          <w:szCs w:val="26"/>
        </w:rPr>
        <w:t xml:space="preserve"> шт.</w:t>
      </w:r>
    </w:p>
    <w:p w:rsidR="002D275E" w:rsidRPr="003C15C2" w:rsidRDefault="00CC2664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СП СЭС</w:t>
      </w:r>
      <w:r w:rsidR="00EC6BD4">
        <w:rPr>
          <w:b/>
          <w:sz w:val="26"/>
          <w:szCs w:val="26"/>
        </w:rPr>
        <w:t>,</w:t>
      </w:r>
      <w:r w:rsidRPr="00CC2664">
        <w:rPr>
          <w:b/>
          <w:sz w:val="26"/>
          <w:szCs w:val="26"/>
        </w:rPr>
        <w:t xml:space="preserve"> </w:t>
      </w:r>
      <w:proofErr w:type="spellStart"/>
      <w:r w:rsidRPr="00CC2664">
        <w:rPr>
          <w:b/>
          <w:sz w:val="26"/>
          <w:szCs w:val="26"/>
        </w:rPr>
        <w:t>Дальн</w:t>
      </w:r>
      <w:r>
        <w:rPr>
          <w:b/>
          <w:sz w:val="26"/>
          <w:szCs w:val="26"/>
        </w:rPr>
        <w:t>егорский</w:t>
      </w:r>
      <w:proofErr w:type="spellEnd"/>
      <w:r>
        <w:rPr>
          <w:b/>
          <w:sz w:val="26"/>
          <w:szCs w:val="26"/>
        </w:rPr>
        <w:t xml:space="preserve"> РЭС</w:t>
      </w:r>
      <w:r w:rsidR="002D275E" w:rsidRPr="003C15C2">
        <w:rPr>
          <w:b/>
          <w:sz w:val="26"/>
          <w:szCs w:val="26"/>
        </w:rPr>
        <w:t>:</w:t>
      </w:r>
    </w:p>
    <w:p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</w:t>
      </w:r>
      <w:r w:rsidR="00CC2664" w:rsidRPr="00CC2664">
        <w:rPr>
          <w:sz w:val="26"/>
          <w:szCs w:val="26"/>
        </w:rPr>
        <w:t xml:space="preserve">ПС 110 </w:t>
      </w:r>
      <w:proofErr w:type="spellStart"/>
      <w:r w:rsidR="00CC2664" w:rsidRPr="00CC2664">
        <w:rPr>
          <w:sz w:val="26"/>
          <w:szCs w:val="26"/>
        </w:rPr>
        <w:t>кВ</w:t>
      </w:r>
      <w:proofErr w:type="spellEnd"/>
      <w:r w:rsidR="00CC2664" w:rsidRPr="00CC2664">
        <w:rPr>
          <w:sz w:val="26"/>
          <w:szCs w:val="26"/>
        </w:rPr>
        <w:t xml:space="preserve"> </w:t>
      </w:r>
      <w:r w:rsidR="00CC2664">
        <w:rPr>
          <w:sz w:val="26"/>
          <w:szCs w:val="26"/>
        </w:rPr>
        <w:t>«</w:t>
      </w:r>
      <w:r w:rsidR="00CC2664" w:rsidRPr="00CC2664">
        <w:rPr>
          <w:sz w:val="26"/>
          <w:szCs w:val="26"/>
        </w:rPr>
        <w:t>Николаевка</w:t>
      </w:r>
      <w:r w:rsidR="00CC2664">
        <w:rPr>
          <w:sz w:val="26"/>
          <w:szCs w:val="26"/>
        </w:rPr>
        <w:t>»</w:t>
      </w:r>
      <w:r w:rsidR="00CC2664" w:rsidRPr="00CC2664">
        <w:rPr>
          <w:sz w:val="26"/>
          <w:szCs w:val="26"/>
        </w:rPr>
        <w:t xml:space="preserve"> </w:t>
      </w:r>
      <w:r w:rsidR="000D121B">
        <w:rPr>
          <w:sz w:val="26"/>
          <w:szCs w:val="26"/>
        </w:rPr>
        <w:t>(</w:t>
      </w:r>
      <w:r w:rsidR="00CC2664" w:rsidRPr="00CC2664">
        <w:rPr>
          <w:sz w:val="26"/>
          <w:szCs w:val="26"/>
        </w:rPr>
        <w:t>г.</w:t>
      </w:r>
      <w:r w:rsidR="00CC2664">
        <w:rPr>
          <w:sz w:val="26"/>
          <w:szCs w:val="26"/>
        </w:rPr>
        <w:t xml:space="preserve"> </w:t>
      </w:r>
      <w:r w:rsidR="00CC2664" w:rsidRPr="00CC2664">
        <w:rPr>
          <w:sz w:val="26"/>
          <w:szCs w:val="26"/>
        </w:rPr>
        <w:t>Дальнегорск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CC2664" w:rsidRPr="00CC2664">
        <w:rPr>
          <w:sz w:val="26"/>
          <w:szCs w:val="26"/>
        </w:rPr>
        <w:t>OP-</w:t>
      </w:r>
      <w:r w:rsidR="00AC29A3">
        <w:rPr>
          <w:sz w:val="26"/>
          <w:szCs w:val="26"/>
        </w:rPr>
        <w:t>25</w:t>
      </w:r>
      <w:r w:rsidRPr="003C15C2">
        <w:rPr>
          <w:sz w:val="26"/>
          <w:szCs w:val="26"/>
        </w:rPr>
        <w:t xml:space="preserve">, </w:t>
      </w:r>
      <w:r w:rsidR="00EC6BD4">
        <w:rPr>
          <w:sz w:val="26"/>
          <w:szCs w:val="26"/>
        </w:rPr>
        <w:t>120</w:t>
      </w:r>
      <w:r w:rsidRPr="003C15C2">
        <w:rPr>
          <w:sz w:val="26"/>
          <w:szCs w:val="26"/>
        </w:rPr>
        <w:t xml:space="preserve"> эл.</w:t>
      </w:r>
    </w:p>
    <w:p w:rsidR="00EC6BD4" w:rsidRDefault="00EC6BD4" w:rsidP="002D275E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Pr="00CC2664">
        <w:rPr>
          <w:sz w:val="26"/>
          <w:szCs w:val="26"/>
        </w:rPr>
        <w:t>НРТ-</w:t>
      </w:r>
      <w:r w:rsidR="00AC29A3">
        <w:rPr>
          <w:sz w:val="26"/>
          <w:szCs w:val="26"/>
        </w:rPr>
        <w:t>100</w:t>
      </w:r>
      <w:r w:rsidRPr="00CC2664">
        <w:rPr>
          <w:sz w:val="26"/>
          <w:szCs w:val="26"/>
        </w:rPr>
        <w:t xml:space="preserve">.220 ХЕТ+НР 18.48 ХЕТ- </w:t>
      </w:r>
      <w:r w:rsidR="00AC29A3">
        <w:rPr>
          <w:sz w:val="26"/>
          <w:szCs w:val="26"/>
        </w:rPr>
        <w:t>1</w:t>
      </w:r>
      <w:r w:rsidRPr="00CC2664">
        <w:rPr>
          <w:sz w:val="26"/>
          <w:szCs w:val="26"/>
        </w:rPr>
        <w:t xml:space="preserve"> шт.</w:t>
      </w:r>
      <w:r>
        <w:rPr>
          <w:sz w:val="26"/>
          <w:szCs w:val="26"/>
        </w:rPr>
        <w:t>,</w:t>
      </w:r>
      <w:r w:rsidR="00AC29A3">
        <w:rPr>
          <w:sz w:val="26"/>
          <w:szCs w:val="26"/>
        </w:rPr>
        <w:t xml:space="preserve"> </w:t>
      </w:r>
      <w:r w:rsidR="00AC29A3" w:rsidRPr="00AC29A3">
        <w:rPr>
          <w:sz w:val="26"/>
          <w:szCs w:val="26"/>
        </w:rPr>
        <w:t>ВАЗП 380/260-40/80</w:t>
      </w:r>
      <w:r w:rsidR="00AC29A3">
        <w:rPr>
          <w:sz w:val="26"/>
          <w:szCs w:val="26"/>
        </w:rPr>
        <w:t xml:space="preserve"> – 1 шт.</w:t>
      </w:r>
    </w:p>
    <w:p w:rsidR="002D275E" w:rsidRPr="003C15C2" w:rsidRDefault="002D275E" w:rsidP="002D275E">
      <w:pPr>
        <w:tabs>
          <w:tab w:val="num" w:pos="360"/>
        </w:tabs>
        <w:ind w:firstLine="709"/>
        <w:rPr>
          <w:b/>
          <w:sz w:val="26"/>
          <w:szCs w:val="26"/>
        </w:rPr>
      </w:pPr>
      <w:r w:rsidRPr="003C15C2">
        <w:rPr>
          <w:b/>
          <w:sz w:val="26"/>
          <w:szCs w:val="26"/>
        </w:rPr>
        <w:t xml:space="preserve">СП ПЮЭС, </w:t>
      </w:r>
      <w:r w:rsidR="000D0FD2">
        <w:rPr>
          <w:b/>
          <w:sz w:val="26"/>
          <w:szCs w:val="26"/>
        </w:rPr>
        <w:t>Артемовский</w:t>
      </w:r>
      <w:r w:rsidRPr="003C15C2">
        <w:rPr>
          <w:b/>
          <w:sz w:val="26"/>
          <w:szCs w:val="26"/>
        </w:rPr>
        <w:t xml:space="preserve"> РЭС:</w:t>
      </w:r>
    </w:p>
    <w:p w:rsidR="002D275E" w:rsidRPr="003C15C2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- ПС 110 </w:t>
      </w:r>
      <w:proofErr w:type="spellStart"/>
      <w:r w:rsidRPr="003C15C2">
        <w:rPr>
          <w:sz w:val="26"/>
          <w:szCs w:val="26"/>
        </w:rPr>
        <w:t>кВ</w:t>
      </w:r>
      <w:proofErr w:type="spellEnd"/>
      <w:r w:rsidRPr="003C15C2">
        <w:rPr>
          <w:sz w:val="26"/>
          <w:szCs w:val="26"/>
        </w:rPr>
        <w:t xml:space="preserve"> «</w:t>
      </w:r>
      <w:r w:rsidR="00EC6BD4" w:rsidRPr="00EC6BD4">
        <w:rPr>
          <w:sz w:val="26"/>
          <w:szCs w:val="26"/>
        </w:rPr>
        <w:t>Раздольное-2</w:t>
      </w:r>
      <w:r w:rsidRPr="003C15C2">
        <w:rPr>
          <w:sz w:val="26"/>
          <w:szCs w:val="26"/>
        </w:rPr>
        <w:t>»</w:t>
      </w:r>
      <w:r w:rsidR="000D0FD2">
        <w:rPr>
          <w:sz w:val="26"/>
          <w:szCs w:val="26"/>
        </w:rPr>
        <w:t xml:space="preserve"> (п.</w:t>
      </w:r>
      <w:r w:rsidR="000D121B">
        <w:rPr>
          <w:sz w:val="26"/>
          <w:szCs w:val="26"/>
        </w:rPr>
        <w:t xml:space="preserve"> </w:t>
      </w:r>
      <w:r w:rsidR="000D0FD2">
        <w:rPr>
          <w:sz w:val="26"/>
          <w:szCs w:val="26"/>
        </w:rPr>
        <w:t>Раздольное</w:t>
      </w:r>
      <w:r w:rsidR="000D121B">
        <w:rPr>
          <w:sz w:val="26"/>
          <w:szCs w:val="26"/>
        </w:rPr>
        <w:t>)</w:t>
      </w:r>
      <w:r w:rsidRPr="003C15C2">
        <w:rPr>
          <w:sz w:val="26"/>
          <w:szCs w:val="26"/>
        </w:rPr>
        <w:t>;</w:t>
      </w:r>
    </w:p>
    <w:p w:rsidR="002D275E" w:rsidRDefault="002D275E" w:rsidP="002D275E">
      <w:pPr>
        <w:tabs>
          <w:tab w:val="num" w:pos="360"/>
        </w:tabs>
        <w:ind w:firstLine="709"/>
        <w:rPr>
          <w:sz w:val="26"/>
          <w:szCs w:val="26"/>
        </w:rPr>
      </w:pPr>
      <w:r w:rsidRPr="003C15C2">
        <w:rPr>
          <w:sz w:val="26"/>
          <w:szCs w:val="26"/>
        </w:rPr>
        <w:t xml:space="preserve">Тип установленной АБ: </w:t>
      </w:r>
      <w:r w:rsidR="000D0FD2" w:rsidRPr="000D0FD2">
        <w:rPr>
          <w:sz w:val="26"/>
          <w:szCs w:val="26"/>
        </w:rPr>
        <w:t>ОР-10</w:t>
      </w:r>
      <w:r w:rsidRPr="003C15C2">
        <w:rPr>
          <w:sz w:val="26"/>
          <w:szCs w:val="26"/>
        </w:rPr>
        <w:t>, 120 эл.</w:t>
      </w:r>
    </w:p>
    <w:p w:rsidR="00B14FC8" w:rsidRPr="00A67A8C" w:rsidRDefault="000D0FD2" w:rsidP="00B14FC8">
      <w:pPr>
        <w:tabs>
          <w:tab w:val="num" w:pos="36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Тип установленного ЗВУ: </w:t>
      </w:r>
      <w:r w:rsidRPr="00CC2664">
        <w:rPr>
          <w:sz w:val="26"/>
          <w:szCs w:val="26"/>
        </w:rPr>
        <w:t>НРТ-</w:t>
      </w:r>
      <w:r>
        <w:rPr>
          <w:sz w:val="26"/>
          <w:szCs w:val="26"/>
        </w:rPr>
        <w:t>40</w:t>
      </w:r>
      <w:r w:rsidRPr="00CC2664">
        <w:rPr>
          <w:sz w:val="26"/>
          <w:szCs w:val="26"/>
        </w:rPr>
        <w:t xml:space="preserve">.220 ХЕТ+НР 18.48 ХЕТ- </w:t>
      </w:r>
      <w:r w:rsidR="00B14FC8">
        <w:rPr>
          <w:sz w:val="26"/>
          <w:szCs w:val="26"/>
        </w:rPr>
        <w:t>1</w:t>
      </w:r>
      <w:r w:rsidRPr="00CC2664">
        <w:rPr>
          <w:sz w:val="26"/>
          <w:szCs w:val="26"/>
        </w:rPr>
        <w:t xml:space="preserve"> шт.</w:t>
      </w:r>
      <w:r>
        <w:rPr>
          <w:sz w:val="26"/>
          <w:szCs w:val="26"/>
        </w:rPr>
        <w:t>,</w:t>
      </w:r>
      <w:r w:rsidR="00B14FC8">
        <w:rPr>
          <w:sz w:val="26"/>
          <w:szCs w:val="26"/>
        </w:rPr>
        <w:t xml:space="preserve"> </w:t>
      </w:r>
      <w:r w:rsidR="00B14FC8" w:rsidRPr="00CC2664">
        <w:rPr>
          <w:sz w:val="26"/>
          <w:szCs w:val="26"/>
        </w:rPr>
        <w:t>ВАЗП 380/260-40/</w:t>
      </w:r>
      <w:proofErr w:type="gramStart"/>
      <w:r w:rsidR="00B14FC8" w:rsidRPr="00CC2664">
        <w:rPr>
          <w:sz w:val="26"/>
          <w:szCs w:val="26"/>
        </w:rPr>
        <w:t>80  1</w:t>
      </w:r>
      <w:proofErr w:type="gramEnd"/>
      <w:r w:rsidR="00B14FC8" w:rsidRPr="00CC2664">
        <w:rPr>
          <w:sz w:val="26"/>
          <w:szCs w:val="26"/>
        </w:rPr>
        <w:t xml:space="preserve"> шт.</w:t>
      </w:r>
    </w:p>
    <w:p w:rsidR="000D0FD2" w:rsidRPr="003C15C2" w:rsidRDefault="000D0FD2" w:rsidP="002D275E">
      <w:pPr>
        <w:tabs>
          <w:tab w:val="num" w:pos="360"/>
        </w:tabs>
        <w:ind w:firstLine="709"/>
        <w:rPr>
          <w:b/>
          <w:color w:val="000000"/>
          <w:spacing w:val="-2"/>
          <w:sz w:val="26"/>
          <w:szCs w:val="26"/>
        </w:rPr>
      </w:pPr>
    </w:p>
    <w:p w:rsidR="002D275E" w:rsidRPr="003C15C2" w:rsidRDefault="002D275E" w:rsidP="002D275E">
      <w:pPr>
        <w:widowControl w:val="0"/>
        <w:tabs>
          <w:tab w:val="num" w:pos="540"/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3C15C2">
        <w:rPr>
          <w:b/>
          <w:color w:val="000000"/>
          <w:spacing w:val="-2"/>
          <w:sz w:val="26"/>
          <w:szCs w:val="26"/>
        </w:rPr>
        <w:t>3. Основной объем работ:</w:t>
      </w:r>
    </w:p>
    <w:p w:rsidR="00AC29A3" w:rsidRDefault="00F713AD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281B7F">
        <w:rPr>
          <w:sz w:val="26"/>
          <w:szCs w:val="26"/>
        </w:rPr>
        <w:t xml:space="preserve">3.1. </w:t>
      </w:r>
      <w:r w:rsidR="00AC29A3" w:rsidRPr="00281B7F">
        <w:rPr>
          <w:sz w:val="26"/>
          <w:szCs w:val="26"/>
        </w:rPr>
        <w:t xml:space="preserve">Поставка </w:t>
      </w:r>
      <w:r w:rsidR="00E30347">
        <w:rPr>
          <w:sz w:val="26"/>
          <w:szCs w:val="26"/>
        </w:rPr>
        <w:t>зарядно выпрямительных устройств (ЗВУ)</w:t>
      </w:r>
      <w:r w:rsidR="00D905E5">
        <w:rPr>
          <w:sz w:val="26"/>
          <w:szCs w:val="26"/>
        </w:rPr>
        <w:t>.</w:t>
      </w:r>
    </w:p>
    <w:p w:rsidR="002D275E" w:rsidRPr="003C15C2" w:rsidRDefault="00D31A22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="002D275E" w:rsidRPr="003C15C2">
        <w:rPr>
          <w:sz w:val="26"/>
          <w:szCs w:val="26"/>
        </w:rPr>
        <w:t xml:space="preserve">. </w:t>
      </w:r>
      <w:r w:rsidR="002D275E" w:rsidRPr="00281B7F">
        <w:rPr>
          <w:sz w:val="26"/>
          <w:szCs w:val="26"/>
        </w:rPr>
        <w:t>Пред</w:t>
      </w:r>
      <w:r>
        <w:rPr>
          <w:sz w:val="26"/>
          <w:szCs w:val="26"/>
        </w:rPr>
        <w:t>варительное</w:t>
      </w:r>
      <w:r w:rsidR="002D275E" w:rsidRPr="00281B7F">
        <w:rPr>
          <w:sz w:val="26"/>
          <w:szCs w:val="26"/>
        </w:rPr>
        <w:t xml:space="preserve"> обследование систем постоянного оперативного тока (СОПТ)</w:t>
      </w:r>
      <w:r>
        <w:rPr>
          <w:sz w:val="26"/>
          <w:szCs w:val="26"/>
        </w:rPr>
        <w:t>, р</w:t>
      </w:r>
      <w:r w:rsidR="002D275E" w:rsidRPr="00281B7F">
        <w:rPr>
          <w:sz w:val="26"/>
          <w:szCs w:val="26"/>
        </w:rPr>
        <w:t xml:space="preserve">азработка проекта </w:t>
      </w:r>
      <w:r w:rsidR="00E30347" w:rsidRPr="00281B7F">
        <w:rPr>
          <w:sz w:val="26"/>
          <w:szCs w:val="26"/>
        </w:rPr>
        <w:t xml:space="preserve">производства работ по замене </w:t>
      </w:r>
      <w:r>
        <w:rPr>
          <w:sz w:val="26"/>
          <w:szCs w:val="26"/>
        </w:rPr>
        <w:t>ВАЗП</w:t>
      </w:r>
      <w:r w:rsidR="002D275E" w:rsidRPr="00281B7F">
        <w:rPr>
          <w:sz w:val="26"/>
          <w:szCs w:val="26"/>
        </w:rPr>
        <w:t>;</w:t>
      </w:r>
    </w:p>
    <w:p w:rsidR="002D275E" w:rsidRPr="003C15C2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 xml:space="preserve">3.3. </w:t>
      </w:r>
      <w:r w:rsidRPr="00F83BFF">
        <w:rPr>
          <w:sz w:val="26"/>
          <w:szCs w:val="26"/>
        </w:rPr>
        <w:t>Демонтаж ВАЗП (выпрямительный агрегат зарядно-</w:t>
      </w:r>
      <w:proofErr w:type="spellStart"/>
      <w:r w:rsidRPr="00F83BFF">
        <w:rPr>
          <w:sz w:val="26"/>
          <w:szCs w:val="26"/>
        </w:rPr>
        <w:t>подзарядный</w:t>
      </w:r>
      <w:proofErr w:type="spellEnd"/>
      <w:r w:rsidRPr="00F83BFF">
        <w:rPr>
          <w:sz w:val="26"/>
          <w:szCs w:val="26"/>
        </w:rPr>
        <w:t>)</w:t>
      </w:r>
      <w:r w:rsidR="009D3764" w:rsidRPr="00F83BFF">
        <w:rPr>
          <w:sz w:val="26"/>
          <w:szCs w:val="26"/>
        </w:rPr>
        <w:t>, вывоз демонтируемого оборудования на базу СП</w:t>
      </w:r>
      <w:r w:rsidRPr="00F83BFF">
        <w:rPr>
          <w:sz w:val="26"/>
          <w:szCs w:val="26"/>
        </w:rPr>
        <w:t>;</w:t>
      </w:r>
    </w:p>
    <w:p w:rsidR="002D275E" w:rsidRPr="00F83BFF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3.4. Монтаж фундамента для </w:t>
      </w:r>
      <w:r w:rsidR="00A260C8">
        <w:rPr>
          <w:sz w:val="26"/>
          <w:szCs w:val="26"/>
        </w:rPr>
        <w:t>новых ЗВУ</w:t>
      </w:r>
      <w:r w:rsidRPr="00F83BFF">
        <w:rPr>
          <w:sz w:val="26"/>
          <w:szCs w:val="26"/>
        </w:rPr>
        <w:t>;</w:t>
      </w:r>
    </w:p>
    <w:p w:rsidR="002D275E" w:rsidRPr="00F83BFF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3.5. Монтаж новых </w:t>
      </w:r>
      <w:r w:rsidR="00281B7F">
        <w:rPr>
          <w:sz w:val="26"/>
          <w:szCs w:val="26"/>
        </w:rPr>
        <w:t>ЗВУ</w:t>
      </w:r>
      <w:r w:rsidRPr="00F83BFF">
        <w:rPr>
          <w:sz w:val="26"/>
          <w:szCs w:val="26"/>
        </w:rPr>
        <w:t xml:space="preserve"> (работы выполнить «под ключ»);</w:t>
      </w:r>
    </w:p>
    <w:p w:rsidR="002D275E" w:rsidRPr="003C15C2" w:rsidRDefault="002D275E" w:rsidP="00281B7F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 xml:space="preserve">3.6. </w:t>
      </w:r>
      <w:r w:rsidR="00D31A22">
        <w:rPr>
          <w:sz w:val="26"/>
          <w:szCs w:val="26"/>
        </w:rPr>
        <w:t>При необходимости з</w:t>
      </w:r>
      <w:r w:rsidRPr="00F83BFF">
        <w:rPr>
          <w:sz w:val="26"/>
          <w:szCs w:val="26"/>
        </w:rPr>
        <w:t xml:space="preserve">амена ошиновки и электрических связей от </w:t>
      </w:r>
      <w:r w:rsidR="00D31A22" w:rsidRPr="00F83BFF">
        <w:rPr>
          <w:sz w:val="26"/>
          <w:szCs w:val="26"/>
        </w:rPr>
        <w:t>щита постоянного тока</w:t>
      </w:r>
      <w:r w:rsidR="00D31A22">
        <w:rPr>
          <w:sz w:val="26"/>
          <w:szCs w:val="26"/>
        </w:rPr>
        <w:t xml:space="preserve"> (ЩПТ) </w:t>
      </w:r>
      <w:r w:rsidR="002F3275">
        <w:rPr>
          <w:sz w:val="26"/>
          <w:szCs w:val="26"/>
        </w:rPr>
        <w:t>до</w:t>
      </w:r>
      <w:r w:rsidRPr="00F83BFF">
        <w:rPr>
          <w:sz w:val="26"/>
          <w:szCs w:val="26"/>
        </w:rPr>
        <w:t xml:space="preserve"> зарядных агрегатов;</w:t>
      </w:r>
    </w:p>
    <w:p w:rsidR="002D275E" w:rsidRPr="003C15C2" w:rsidRDefault="002D275E" w:rsidP="00281B7F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3.7. Пусконаладочные работы вновь смонтированного оборудования;</w:t>
      </w:r>
    </w:p>
    <w:p w:rsidR="002D275E" w:rsidRPr="003C15C2" w:rsidRDefault="002D275E" w:rsidP="002D275E">
      <w:pPr>
        <w:tabs>
          <w:tab w:val="num" w:pos="0"/>
          <w:tab w:val="left" w:pos="1134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3.8.</w:t>
      </w:r>
      <w:r w:rsidR="00D905E5">
        <w:rPr>
          <w:sz w:val="26"/>
          <w:szCs w:val="26"/>
        </w:rPr>
        <w:t> </w:t>
      </w:r>
      <w:r w:rsidRPr="00F83BFF">
        <w:rPr>
          <w:sz w:val="26"/>
          <w:szCs w:val="26"/>
        </w:rPr>
        <w:t xml:space="preserve">Передача </w:t>
      </w:r>
      <w:r w:rsidR="00A260C8">
        <w:rPr>
          <w:sz w:val="26"/>
          <w:szCs w:val="26"/>
        </w:rPr>
        <w:t xml:space="preserve">демонтированных </w:t>
      </w:r>
      <w:r w:rsidRPr="00F83BFF">
        <w:rPr>
          <w:sz w:val="26"/>
          <w:szCs w:val="26"/>
        </w:rPr>
        <w:t xml:space="preserve">ВАЗП в структурные подразделения РЭС, на которых проводится замена </w:t>
      </w:r>
      <w:r w:rsidR="00281B7F">
        <w:rPr>
          <w:sz w:val="26"/>
          <w:szCs w:val="26"/>
        </w:rPr>
        <w:t>ВАЗП</w:t>
      </w:r>
      <w:r w:rsidRPr="00F83BFF">
        <w:rPr>
          <w:sz w:val="26"/>
          <w:szCs w:val="26"/>
        </w:rPr>
        <w:t>, с составлением акта приема-передачи;</w:t>
      </w:r>
    </w:p>
    <w:p w:rsidR="002D275E" w:rsidRPr="003C15C2" w:rsidRDefault="002D275E" w:rsidP="002D275E">
      <w:pPr>
        <w:tabs>
          <w:tab w:val="num" w:pos="0"/>
          <w:tab w:val="left" w:pos="1134"/>
        </w:tabs>
        <w:jc w:val="both"/>
        <w:rPr>
          <w:sz w:val="26"/>
          <w:szCs w:val="26"/>
        </w:rPr>
      </w:pPr>
    </w:p>
    <w:p w:rsidR="002D275E" w:rsidRPr="003C15C2" w:rsidRDefault="002D275E" w:rsidP="002D275E">
      <w:pPr>
        <w:widowControl w:val="0"/>
        <w:shd w:val="clear" w:color="auto" w:fill="FFFFFF"/>
        <w:tabs>
          <w:tab w:val="left" w:pos="567"/>
          <w:tab w:val="left" w:pos="900"/>
          <w:tab w:val="left" w:pos="1080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6"/>
          <w:szCs w:val="26"/>
        </w:rPr>
      </w:pPr>
      <w:r w:rsidRPr="003C15C2">
        <w:rPr>
          <w:b/>
          <w:color w:val="000000"/>
          <w:spacing w:val="-2"/>
          <w:sz w:val="26"/>
          <w:szCs w:val="26"/>
        </w:rPr>
        <w:t xml:space="preserve">4. Требования к </w:t>
      </w:r>
      <w:r w:rsidR="000C4FB0">
        <w:rPr>
          <w:b/>
          <w:color w:val="000000"/>
          <w:spacing w:val="-2"/>
          <w:sz w:val="26"/>
          <w:szCs w:val="26"/>
        </w:rPr>
        <w:t xml:space="preserve">оборудованию и </w:t>
      </w:r>
      <w:r w:rsidRPr="003C15C2">
        <w:rPr>
          <w:b/>
          <w:color w:val="000000"/>
          <w:spacing w:val="-2"/>
          <w:sz w:val="26"/>
          <w:szCs w:val="26"/>
        </w:rPr>
        <w:t>выполнению работ:</w:t>
      </w:r>
    </w:p>
    <w:p w:rsidR="00B14FC8" w:rsidRDefault="002D275E" w:rsidP="002D275E">
      <w:pPr>
        <w:ind w:firstLine="709"/>
        <w:jc w:val="both"/>
        <w:rPr>
          <w:sz w:val="26"/>
          <w:szCs w:val="26"/>
        </w:rPr>
      </w:pPr>
      <w:r w:rsidRPr="006364A5">
        <w:rPr>
          <w:sz w:val="26"/>
          <w:szCs w:val="26"/>
        </w:rPr>
        <w:t xml:space="preserve">4.1. </w:t>
      </w:r>
      <w:r w:rsidR="00B14FC8" w:rsidRPr="009643FF">
        <w:rPr>
          <w:sz w:val="26"/>
          <w:szCs w:val="26"/>
        </w:rPr>
        <w:t xml:space="preserve">Для </w:t>
      </w:r>
      <w:r w:rsidR="00281B7F">
        <w:rPr>
          <w:sz w:val="26"/>
          <w:szCs w:val="26"/>
        </w:rPr>
        <w:t>ЗВУ</w:t>
      </w:r>
      <w:r w:rsidR="00B14FC8" w:rsidRPr="009643FF">
        <w:rPr>
          <w:sz w:val="26"/>
          <w:szCs w:val="26"/>
        </w:rPr>
        <w:t xml:space="preserve"> предусмотреть следующие требования: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752"/>
      </w:tblGrid>
      <w:tr w:rsidR="008B7C5C" w:rsidRPr="008B7C5C" w:rsidTr="00A13D75">
        <w:tc>
          <w:tcPr>
            <w:tcW w:w="4486" w:type="dxa"/>
            <w:shd w:val="clear" w:color="auto" w:fill="auto"/>
          </w:tcPr>
          <w:p w:rsidR="00B14FC8" w:rsidRPr="008B7C5C" w:rsidRDefault="00B14FC8" w:rsidP="00543096">
            <w:pPr>
              <w:jc w:val="center"/>
              <w:rPr>
                <w:b/>
                <w:i/>
                <w:color w:val="000000" w:themeColor="text1"/>
              </w:rPr>
            </w:pPr>
            <w:r w:rsidRPr="008B7C5C">
              <w:rPr>
                <w:b/>
                <w:i/>
                <w:color w:val="000000" w:themeColor="text1"/>
              </w:rPr>
              <w:t>Параметр</w:t>
            </w:r>
          </w:p>
        </w:tc>
        <w:tc>
          <w:tcPr>
            <w:tcW w:w="4752" w:type="dxa"/>
            <w:shd w:val="clear" w:color="auto" w:fill="auto"/>
          </w:tcPr>
          <w:p w:rsidR="00B14FC8" w:rsidRPr="008B7C5C" w:rsidRDefault="00B14FC8" w:rsidP="00543096">
            <w:pPr>
              <w:jc w:val="center"/>
              <w:rPr>
                <w:b/>
                <w:i/>
                <w:color w:val="000000" w:themeColor="text1"/>
              </w:rPr>
            </w:pPr>
            <w:r w:rsidRPr="008B7C5C">
              <w:rPr>
                <w:b/>
                <w:i/>
                <w:color w:val="000000" w:themeColor="text1"/>
              </w:rPr>
              <w:t>Значение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867FC9" w:rsidRPr="008B7C5C" w:rsidRDefault="00867FC9" w:rsidP="005C4736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Количество </w:t>
            </w:r>
            <w:r w:rsidR="005C4736" w:rsidRPr="008B7C5C">
              <w:rPr>
                <w:color w:val="000000" w:themeColor="text1"/>
              </w:rPr>
              <w:t>ЗВУ</w:t>
            </w:r>
            <w:r w:rsidR="00683575" w:rsidRPr="008B7C5C">
              <w:rPr>
                <w:color w:val="000000" w:themeColor="text1"/>
              </w:rPr>
              <w:t xml:space="preserve"> на ПС 110 </w:t>
            </w:r>
            <w:proofErr w:type="spellStart"/>
            <w:r w:rsidR="00683575" w:rsidRPr="008B7C5C">
              <w:rPr>
                <w:color w:val="000000" w:themeColor="text1"/>
              </w:rPr>
              <w:t>кВ</w:t>
            </w:r>
            <w:proofErr w:type="spellEnd"/>
            <w:r w:rsidR="00683575" w:rsidRPr="008B7C5C">
              <w:rPr>
                <w:color w:val="000000" w:themeColor="text1"/>
              </w:rPr>
              <w:t xml:space="preserve"> «Арсеньев-1»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867FC9" w:rsidRPr="008B7C5C" w:rsidRDefault="002A55A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  <w:lang w:val="en-US"/>
              </w:rPr>
              <w:t>1</w:t>
            </w:r>
            <w:r w:rsidR="00867FC9" w:rsidRPr="008B7C5C">
              <w:rPr>
                <w:color w:val="000000" w:themeColor="text1"/>
              </w:rPr>
              <w:t xml:space="preserve"> шт.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B14FC8" w:rsidRPr="008B7C5C" w:rsidRDefault="00683575" w:rsidP="00A13D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Номинальный выходной ток </w:t>
            </w:r>
            <w:proofErr w:type="spellStart"/>
            <w:r w:rsidRPr="008B7C5C">
              <w:rPr>
                <w:color w:val="000000" w:themeColor="text1"/>
              </w:rPr>
              <w:t>Iвых.ном</w:t>
            </w:r>
            <w:proofErr w:type="spellEnd"/>
            <w:r w:rsidRPr="008B7C5C">
              <w:rPr>
                <w:color w:val="000000" w:themeColor="text1"/>
              </w:rPr>
              <w:t>.</w:t>
            </w:r>
            <w:r w:rsidR="00867FC9" w:rsidRPr="008B7C5C">
              <w:rPr>
                <w:color w:val="000000" w:themeColor="text1"/>
              </w:rPr>
              <w:t>:</w:t>
            </w:r>
          </w:p>
          <w:p w:rsidR="008B7C5C" w:rsidRPr="008B7C5C" w:rsidRDefault="00683575" w:rsidP="00683575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основных </w:t>
            </w:r>
            <w:r w:rsidR="00867FC9" w:rsidRPr="008B7C5C">
              <w:rPr>
                <w:color w:val="000000" w:themeColor="text1"/>
              </w:rPr>
              <w:t>элементов</w:t>
            </w:r>
          </w:p>
          <w:p w:rsidR="00867FC9" w:rsidRPr="008B7C5C" w:rsidRDefault="00683575" w:rsidP="00683575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дополнительных </w:t>
            </w:r>
            <w:r w:rsidR="00867FC9" w:rsidRPr="008B7C5C">
              <w:rPr>
                <w:color w:val="000000" w:themeColor="text1"/>
              </w:rPr>
              <w:lastRenderedPageBreak/>
              <w:t>элементов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867FC9" w:rsidRPr="008B7C5C" w:rsidRDefault="00867FC9" w:rsidP="008A4FE2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B14FC8" w:rsidRPr="008B7C5C" w:rsidRDefault="006338D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менее </w:t>
            </w:r>
            <w:r w:rsidR="005C4736" w:rsidRPr="008B7C5C">
              <w:rPr>
                <w:color w:val="000000" w:themeColor="text1"/>
              </w:rPr>
              <w:t>6</w:t>
            </w:r>
            <w:r w:rsidR="00867FC9" w:rsidRPr="008B7C5C">
              <w:rPr>
                <w:color w:val="000000" w:themeColor="text1"/>
              </w:rPr>
              <w:t>0 А</w:t>
            </w:r>
          </w:p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867FC9" w:rsidRPr="008B7C5C" w:rsidRDefault="006338D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lastRenderedPageBreak/>
              <w:t xml:space="preserve">не менее  </w:t>
            </w:r>
            <w:r w:rsidR="00C60B88" w:rsidRPr="008B7C5C">
              <w:rPr>
                <w:color w:val="000000" w:themeColor="text1"/>
              </w:rPr>
              <w:t>18</w:t>
            </w:r>
            <w:r w:rsidR="00867FC9" w:rsidRPr="008B7C5C">
              <w:rPr>
                <w:color w:val="000000" w:themeColor="text1"/>
              </w:rPr>
              <w:t xml:space="preserve"> 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5C4736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lastRenderedPageBreak/>
              <w:t xml:space="preserve">Количество </w:t>
            </w:r>
            <w:r w:rsidR="005C4736" w:rsidRPr="008B7C5C">
              <w:rPr>
                <w:color w:val="000000" w:themeColor="text1"/>
              </w:rPr>
              <w:t>ЗВУ</w:t>
            </w:r>
            <w:r w:rsidRPr="008B7C5C">
              <w:rPr>
                <w:color w:val="000000" w:themeColor="text1"/>
              </w:rPr>
              <w:t xml:space="preserve"> на ПС 110 </w:t>
            </w:r>
            <w:proofErr w:type="spellStart"/>
            <w:r w:rsidRPr="008B7C5C">
              <w:rPr>
                <w:color w:val="000000" w:themeColor="text1"/>
              </w:rPr>
              <w:t>кВ</w:t>
            </w:r>
            <w:proofErr w:type="spellEnd"/>
            <w:r w:rsidRPr="008B7C5C">
              <w:rPr>
                <w:color w:val="000000" w:themeColor="text1"/>
              </w:rPr>
              <w:t xml:space="preserve"> «Николаевка»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1 шт.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Номинальный выходной ток </w:t>
            </w:r>
            <w:proofErr w:type="spellStart"/>
            <w:r w:rsidRPr="008B7C5C">
              <w:rPr>
                <w:color w:val="000000" w:themeColor="text1"/>
              </w:rPr>
              <w:t>Iвых.ном</w:t>
            </w:r>
            <w:proofErr w:type="spellEnd"/>
            <w:r w:rsidRPr="008B7C5C">
              <w:rPr>
                <w:color w:val="000000" w:themeColor="text1"/>
              </w:rPr>
              <w:t>.:</w:t>
            </w:r>
          </w:p>
          <w:p w:rsidR="00683575" w:rsidRPr="008B7C5C" w:rsidRDefault="00683575" w:rsidP="00683575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основных элементов</w:t>
            </w:r>
          </w:p>
          <w:p w:rsidR="00683575" w:rsidRPr="008B7C5C" w:rsidRDefault="00683575" w:rsidP="00683575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338D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менее </w:t>
            </w:r>
            <w:r w:rsidR="00683575" w:rsidRPr="008B7C5C">
              <w:rPr>
                <w:color w:val="000000" w:themeColor="text1"/>
              </w:rPr>
              <w:t>100 А</w:t>
            </w:r>
          </w:p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338D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менее </w:t>
            </w:r>
            <w:r w:rsidR="00C60B88" w:rsidRPr="008B7C5C">
              <w:rPr>
                <w:color w:val="000000" w:themeColor="text1"/>
              </w:rPr>
              <w:t>30</w:t>
            </w:r>
            <w:r w:rsidR="00683575" w:rsidRPr="008B7C5C">
              <w:rPr>
                <w:color w:val="000000" w:themeColor="text1"/>
              </w:rPr>
              <w:t xml:space="preserve"> А</w:t>
            </w:r>
          </w:p>
        </w:tc>
      </w:tr>
      <w:tr w:rsidR="008B7C5C" w:rsidRPr="008B7C5C" w:rsidTr="001139CC">
        <w:tc>
          <w:tcPr>
            <w:tcW w:w="4486" w:type="dxa"/>
            <w:shd w:val="clear" w:color="auto" w:fill="auto"/>
          </w:tcPr>
          <w:p w:rsidR="00683575" w:rsidRPr="008B7C5C" w:rsidRDefault="00683575" w:rsidP="005C4736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Количество </w:t>
            </w:r>
            <w:r w:rsidR="005C4736" w:rsidRPr="008B7C5C">
              <w:rPr>
                <w:color w:val="000000" w:themeColor="text1"/>
              </w:rPr>
              <w:t>ЗВУ</w:t>
            </w:r>
            <w:r w:rsidRPr="008B7C5C">
              <w:rPr>
                <w:color w:val="000000" w:themeColor="text1"/>
              </w:rPr>
              <w:t xml:space="preserve"> на ПС 110 </w:t>
            </w:r>
            <w:proofErr w:type="spellStart"/>
            <w:r w:rsidRPr="008B7C5C">
              <w:rPr>
                <w:color w:val="000000" w:themeColor="text1"/>
              </w:rPr>
              <w:t>кВ</w:t>
            </w:r>
            <w:proofErr w:type="spellEnd"/>
            <w:r w:rsidRPr="008B7C5C">
              <w:rPr>
                <w:color w:val="000000" w:themeColor="text1"/>
              </w:rPr>
              <w:t xml:space="preserve"> «Раздольное-2»</w:t>
            </w:r>
          </w:p>
        </w:tc>
        <w:tc>
          <w:tcPr>
            <w:tcW w:w="4752" w:type="dxa"/>
            <w:shd w:val="clear" w:color="auto" w:fill="auto"/>
          </w:tcPr>
          <w:p w:rsidR="00683575" w:rsidRPr="008B7C5C" w:rsidRDefault="002A55AA" w:rsidP="00683575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  <w:lang w:val="en-US"/>
              </w:rPr>
              <w:t>1</w:t>
            </w:r>
            <w:r w:rsidR="00683575" w:rsidRPr="008B7C5C">
              <w:rPr>
                <w:color w:val="000000" w:themeColor="text1"/>
              </w:rPr>
              <w:t xml:space="preserve"> шт.</w:t>
            </w:r>
          </w:p>
        </w:tc>
      </w:tr>
      <w:tr w:rsidR="008B7C5C" w:rsidRPr="008B7C5C" w:rsidTr="001139CC">
        <w:tc>
          <w:tcPr>
            <w:tcW w:w="4486" w:type="dxa"/>
            <w:shd w:val="clear" w:color="auto" w:fill="auto"/>
          </w:tcPr>
          <w:p w:rsidR="00683575" w:rsidRPr="008B7C5C" w:rsidRDefault="00683575" w:rsidP="001139CC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Номинальный выходной ток </w:t>
            </w:r>
            <w:proofErr w:type="spellStart"/>
            <w:r w:rsidRPr="008B7C5C">
              <w:rPr>
                <w:color w:val="000000" w:themeColor="text1"/>
              </w:rPr>
              <w:t>Iвых.ном</w:t>
            </w:r>
            <w:proofErr w:type="spellEnd"/>
            <w:r w:rsidRPr="008B7C5C">
              <w:rPr>
                <w:color w:val="000000" w:themeColor="text1"/>
              </w:rPr>
              <w:t>.:</w:t>
            </w:r>
          </w:p>
          <w:p w:rsidR="00683575" w:rsidRPr="008B7C5C" w:rsidRDefault="00683575" w:rsidP="001139CC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основных элементов</w:t>
            </w:r>
          </w:p>
          <w:p w:rsidR="00683575" w:rsidRPr="008B7C5C" w:rsidRDefault="00683575" w:rsidP="001139CC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</w:tcPr>
          <w:p w:rsidR="00683575" w:rsidRPr="008B7C5C" w:rsidRDefault="00683575" w:rsidP="001139CC">
            <w:pPr>
              <w:jc w:val="both"/>
              <w:rPr>
                <w:color w:val="000000" w:themeColor="text1"/>
              </w:rPr>
            </w:pPr>
          </w:p>
          <w:p w:rsidR="00683575" w:rsidRPr="008B7C5C" w:rsidRDefault="00683575" w:rsidP="001139CC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338D0" w:rsidP="001139CC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менее </w:t>
            </w:r>
            <w:r w:rsidR="005C4736" w:rsidRPr="008B7C5C">
              <w:rPr>
                <w:color w:val="000000" w:themeColor="text1"/>
              </w:rPr>
              <w:t>6</w:t>
            </w:r>
            <w:r w:rsidR="004A6525" w:rsidRPr="008B7C5C">
              <w:rPr>
                <w:color w:val="000000" w:themeColor="text1"/>
              </w:rPr>
              <w:t>0</w:t>
            </w:r>
            <w:r w:rsidR="00683575" w:rsidRPr="008B7C5C">
              <w:rPr>
                <w:color w:val="000000" w:themeColor="text1"/>
              </w:rPr>
              <w:t xml:space="preserve"> А</w:t>
            </w:r>
          </w:p>
          <w:p w:rsidR="00683575" w:rsidRPr="008B7C5C" w:rsidRDefault="00683575" w:rsidP="001139CC">
            <w:pPr>
              <w:jc w:val="center"/>
              <w:rPr>
                <w:color w:val="000000" w:themeColor="text1"/>
              </w:rPr>
            </w:pPr>
          </w:p>
          <w:p w:rsidR="00683575" w:rsidRPr="008B7C5C" w:rsidRDefault="006338D0" w:rsidP="001139CC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менее </w:t>
            </w:r>
            <w:r w:rsidR="00C60B88" w:rsidRPr="008B7C5C">
              <w:rPr>
                <w:color w:val="000000" w:themeColor="text1"/>
              </w:rPr>
              <w:t>18</w:t>
            </w:r>
            <w:r w:rsidR="00683575" w:rsidRPr="008B7C5C">
              <w:rPr>
                <w:color w:val="000000" w:themeColor="text1"/>
              </w:rPr>
              <w:t xml:space="preserve"> А</w:t>
            </w:r>
          </w:p>
        </w:tc>
      </w:tr>
      <w:tr w:rsidR="008B7C5C" w:rsidRPr="008B7C5C" w:rsidTr="00263161">
        <w:tc>
          <w:tcPr>
            <w:tcW w:w="9238" w:type="dxa"/>
            <w:gridSpan w:val="2"/>
            <w:shd w:val="clear" w:color="auto" w:fill="auto"/>
          </w:tcPr>
          <w:p w:rsidR="003D3C2D" w:rsidRPr="008B7C5C" w:rsidRDefault="003D3C2D" w:rsidP="00A260C8">
            <w:pPr>
              <w:jc w:val="center"/>
              <w:rPr>
                <w:b/>
                <w:color w:val="000000" w:themeColor="text1"/>
              </w:rPr>
            </w:pPr>
            <w:r w:rsidRPr="008B7C5C">
              <w:rPr>
                <w:b/>
                <w:color w:val="000000" w:themeColor="text1"/>
              </w:rPr>
              <w:t xml:space="preserve">Общие требования для всех </w:t>
            </w:r>
            <w:r w:rsidR="00A260C8" w:rsidRPr="008B7C5C">
              <w:rPr>
                <w:b/>
                <w:color w:val="000000" w:themeColor="text1"/>
              </w:rPr>
              <w:t>ЗВУ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B14FC8" w:rsidRPr="008B7C5C" w:rsidRDefault="00683575" w:rsidP="00A13D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Входное напряжение питания </w:t>
            </w:r>
            <w:proofErr w:type="spellStart"/>
            <w:r w:rsidRPr="008B7C5C">
              <w:rPr>
                <w:color w:val="000000" w:themeColor="text1"/>
              </w:rPr>
              <w:t>Uвх</w:t>
            </w:r>
            <w:proofErr w:type="spellEnd"/>
            <w:r w:rsidRPr="008B7C5C">
              <w:rPr>
                <w:color w:val="000000" w:themeColor="text1"/>
              </w:rPr>
              <w:t>, В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B14FC8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3×380±</w:t>
            </w:r>
            <w:r w:rsidR="000B1A63">
              <w:rPr>
                <w:color w:val="000000" w:themeColor="text1"/>
              </w:rPr>
              <w:t>15</w:t>
            </w:r>
            <w:r w:rsidRPr="008B7C5C">
              <w:rPr>
                <w:color w:val="000000" w:themeColor="text1"/>
              </w:rPr>
              <w:t xml:space="preserve"> %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A13D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Частота питающей сети, Гц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47 – 63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A13D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Номинальное выходное напряжение </w:t>
            </w:r>
            <w:proofErr w:type="spellStart"/>
            <w:r w:rsidRPr="008B7C5C">
              <w:rPr>
                <w:color w:val="000000" w:themeColor="text1"/>
              </w:rPr>
              <w:t>Uвых</w:t>
            </w:r>
            <w:r w:rsidR="000C4FB0" w:rsidRPr="008B7C5C">
              <w:rPr>
                <w:color w:val="000000" w:themeColor="text1"/>
              </w:rPr>
              <w:t>.</w:t>
            </w:r>
            <w:r w:rsidRPr="008B7C5C">
              <w:rPr>
                <w:color w:val="000000" w:themeColor="text1"/>
              </w:rPr>
              <w:t>ном</w:t>
            </w:r>
            <w:proofErr w:type="spellEnd"/>
            <w:r w:rsidR="000C4FB0" w:rsidRPr="008B7C5C">
              <w:rPr>
                <w:color w:val="000000" w:themeColor="text1"/>
              </w:rPr>
              <w:t>.</w:t>
            </w:r>
            <w:r w:rsidRPr="008B7C5C">
              <w:rPr>
                <w:color w:val="000000" w:themeColor="text1"/>
              </w:rPr>
              <w:t>:</w:t>
            </w:r>
          </w:p>
          <w:p w:rsidR="000C4FB0" w:rsidRPr="008B7C5C" w:rsidRDefault="000C4FB0" w:rsidP="000C4FB0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основных элементов</w:t>
            </w:r>
          </w:p>
          <w:p w:rsidR="00683575" w:rsidRPr="008B7C5C" w:rsidRDefault="000C4FB0" w:rsidP="000C4FB0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Для модуля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  <w:r w:rsidRPr="008B7C5C">
              <w:rPr>
                <w:color w:val="000000" w:themeColor="text1"/>
              </w:rPr>
              <w:t xml:space="preserve"> дополнительных элементов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</w:p>
          <w:p w:rsidR="000C4FB0" w:rsidRPr="008B7C5C" w:rsidRDefault="000C4FB0" w:rsidP="008A4FE2">
            <w:pPr>
              <w:jc w:val="center"/>
              <w:rPr>
                <w:color w:val="000000" w:themeColor="text1"/>
              </w:rPr>
            </w:pPr>
          </w:p>
          <w:p w:rsidR="000C4FB0" w:rsidRPr="008B7C5C" w:rsidRDefault="000C4FB0" w:rsidP="008A4FE2">
            <w:pPr>
              <w:jc w:val="center"/>
              <w:rPr>
                <w:color w:val="000000" w:themeColor="text1"/>
              </w:rPr>
            </w:pPr>
          </w:p>
          <w:p w:rsidR="000C4FB0" w:rsidRPr="008B7C5C" w:rsidRDefault="000C4FB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220 В</w:t>
            </w:r>
          </w:p>
          <w:p w:rsidR="000C4FB0" w:rsidRPr="008B7C5C" w:rsidRDefault="000C4FB0" w:rsidP="008A4FE2">
            <w:pPr>
              <w:jc w:val="center"/>
              <w:rPr>
                <w:color w:val="000000" w:themeColor="text1"/>
              </w:rPr>
            </w:pPr>
          </w:p>
          <w:p w:rsidR="000C4FB0" w:rsidRPr="008B7C5C" w:rsidRDefault="000C4FB0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48 В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Точность стабилизации выходного тока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не более 0,5 %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Точность стабилизации выходного напряжения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не более 0,5 %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Пульсации выходного напряжения</w:t>
            </w:r>
            <w:r w:rsidR="000B1A63">
              <w:rPr>
                <w:color w:val="000000" w:themeColor="text1"/>
              </w:rPr>
              <w:t xml:space="preserve"> при работе на АКБ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не более </w:t>
            </w:r>
            <w:r w:rsidR="009C567A">
              <w:rPr>
                <w:color w:val="000000" w:themeColor="text1"/>
              </w:rPr>
              <w:t>1</w:t>
            </w:r>
            <w:r w:rsidR="00683575" w:rsidRPr="008B7C5C">
              <w:rPr>
                <w:color w:val="000000" w:themeColor="text1"/>
              </w:rPr>
              <w:t xml:space="preserve"> %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КПД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0B1A63" w:rsidP="008A4FE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0,9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proofErr w:type="spellStart"/>
            <w:r w:rsidRPr="008B7C5C">
              <w:rPr>
                <w:color w:val="000000" w:themeColor="text1"/>
              </w:rPr>
              <w:t>Термокомпенсация</w:t>
            </w:r>
            <w:proofErr w:type="spellEnd"/>
            <w:r w:rsidRPr="008B7C5C">
              <w:rPr>
                <w:color w:val="000000" w:themeColor="text1"/>
              </w:rPr>
              <w:t xml:space="preserve"> напряжения </w:t>
            </w:r>
            <w:proofErr w:type="spellStart"/>
            <w:r w:rsidRPr="008B7C5C">
              <w:rPr>
                <w:color w:val="000000" w:themeColor="text1"/>
              </w:rPr>
              <w:t>подзаряда</w:t>
            </w:r>
            <w:proofErr w:type="spellEnd"/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683575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Степень защиты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ind w:left="-57" w:right="-57"/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IP20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ind w:left="-57" w:right="-57"/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УХЛ4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683575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Сейсмичность района, баллов по шкале MSK-64, не менее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6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683575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Срок службы зарядно-</w:t>
            </w:r>
            <w:proofErr w:type="spellStart"/>
            <w:r w:rsidRPr="008B7C5C">
              <w:rPr>
                <w:color w:val="000000" w:themeColor="text1"/>
              </w:rPr>
              <w:t>подзарядных</w:t>
            </w:r>
            <w:proofErr w:type="spellEnd"/>
            <w:r w:rsidRPr="008B7C5C">
              <w:rPr>
                <w:color w:val="000000" w:themeColor="text1"/>
              </w:rPr>
              <w:t xml:space="preserve"> устройств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не менее 2</w:t>
            </w:r>
            <w:r w:rsidR="00CF1A34" w:rsidRPr="008B7C5C">
              <w:rPr>
                <w:color w:val="000000" w:themeColor="text1"/>
              </w:rPr>
              <w:t>5</w:t>
            </w:r>
            <w:r w:rsidRPr="008B7C5C">
              <w:rPr>
                <w:color w:val="000000" w:themeColor="text1"/>
              </w:rPr>
              <w:t xml:space="preserve"> лет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683575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Гарантийный срок эксплуатации, лет, не менее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5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43797A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Длительная перегрузочная способность ЗВУ – 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1,05 </w:t>
            </w:r>
            <w:proofErr w:type="spellStart"/>
            <w:r w:rsidRPr="008B7C5C">
              <w:rPr>
                <w:color w:val="000000" w:themeColor="text1"/>
              </w:rPr>
              <w:t>Iном</w:t>
            </w:r>
            <w:proofErr w:type="spellEnd"/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0B1A63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Интерфейс пользователя ЗВУ должен включать дисплей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Контроль состояния и положения коммутационных аппаратов на входе/выходе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ЗВУ должно быть отделено от питающей сети разделительными трансформаторами (основная и дополнительная часть)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Число фаз основного/дополнительного </w:t>
            </w:r>
            <w:r w:rsidRPr="008B7C5C">
              <w:rPr>
                <w:color w:val="000000" w:themeColor="text1"/>
              </w:rPr>
              <w:lastRenderedPageBreak/>
              <w:t>ЗВУ заряда АБ (3/3)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lastRenderedPageBreak/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Ток заряда дополнительной части не менее 18А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Дополнительная часть должна иметь 3-х уровневый режим работы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43797A" w:rsidRPr="008B7C5C" w:rsidRDefault="0043797A" w:rsidP="008A4FE2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Время срабатывания защиты от токов внутренних и внешних коротких </w:t>
            </w:r>
          </w:p>
          <w:p w:rsidR="00CF1A34" w:rsidRPr="008B7C5C" w:rsidRDefault="0043797A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  замыканий – не более 0,03 с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CF1A34" w:rsidRPr="008B7C5C" w:rsidRDefault="0043797A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8A4FE2">
            <w:pPr>
              <w:ind w:left="-57" w:right="-57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Сертификат</w:t>
            </w:r>
            <w:r w:rsidRPr="008B7C5C">
              <w:rPr>
                <w:bCs/>
                <w:color w:val="000000" w:themeColor="text1"/>
              </w:rPr>
              <w:t xml:space="preserve"> соответствия Техническому регламенту Таможенного союза ТР ТС 004/2011 «О безопасности низковольтного оборудования»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683575" w:rsidRPr="008B7C5C" w:rsidRDefault="00683575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Д</w:t>
            </w:r>
            <w:r w:rsidR="00D779B7" w:rsidRPr="008B7C5C">
              <w:rPr>
                <w:color w:val="000000" w:themeColor="text1"/>
              </w:rPr>
              <w:t>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683575" w:rsidRPr="008B7C5C" w:rsidRDefault="00683575" w:rsidP="008A4FE2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Система мониторинга состояния</w:t>
            </w:r>
          </w:p>
        </w:tc>
        <w:tc>
          <w:tcPr>
            <w:tcW w:w="4752" w:type="dxa"/>
            <w:shd w:val="clear" w:color="auto" w:fill="auto"/>
          </w:tcPr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 xml:space="preserve">Контроль аварийных сигналов по месту на </w:t>
            </w:r>
            <w:r w:rsidR="005C4736" w:rsidRPr="008B7C5C">
              <w:rPr>
                <w:color w:val="000000" w:themeColor="text1"/>
              </w:rPr>
              <w:t>ЗВУ</w:t>
            </w:r>
            <w:r w:rsidRPr="008B7C5C">
              <w:rPr>
                <w:color w:val="000000" w:themeColor="text1"/>
              </w:rPr>
              <w:t>, а также с выводом на рабочее место дежурного персонала РЭС и центральную панель сигнализации.</w:t>
            </w:r>
          </w:p>
          <w:p w:rsidR="00683575" w:rsidRPr="008B7C5C" w:rsidRDefault="00683575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Возможность автономного хранения журналов событий</w:t>
            </w:r>
            <w:r w:rsidR="00B42222">
              <w:rPr>
                <w:color w:val="000000" w:themeColor="text1"/>
              </w:rPr>
              <w:t xml:space="preserve"> не менее 60 дней</w:t>
            </w:r>
          </w:p>
        </w:tc>
      </w:tr>
      <w:tr w:rsidR="008B7C5C" w:rsidRPr="008B7C5C" w:rsidTr="0061120C">
        <w:tc>
          <w:tcPr>
            <w:tcW w:w="9238" w:type="dxa"/>
            <w:gridSpan w:val="2"/>
            <w:shd w:val="clear" w:color="auto" w:fill="auto"/>
          </w:tcPr>
          <w:p w:rsidR="00E8335B" w:rsidRPr="008B7C5C" w:rsidRDefault="00E8335B" w:rsidP="00683575">
            <w:pPr>
              <w:jc w:val="both"/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ЗИП, в том числе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E8335B" w:rsidRPr="008B7C5C" w:rsidRDefault="00E8335B" w:rsidP="008A4FE2">
            <w:pPr>
              <w:rPr>
                <w:color w:val="000000" w:themeColor="text1"/>
              </w:rPr>
            </w:pPr>
            <w:r w:rsidRPr="008B7C5C">
              <w:rPr>
                <w:color w:val="000000" w:themeColor="text1"/>
              </w:rPr>
              <w:t>Интеллектуальное разрядно-диагностическое устройство аккумуляторных батарей, 1 шт.</w:t>
            </w:r>
          </w:p>
        </w:tc>
        <w:tc>
          <w:tcPr>
            <w:tcW w:w="4752" w:type="dxa"/>
            <w:shd w:val="clear" w:color="auto" w:fill="auto"/>
            <w:vAlign w:val="center"/>
          </w:tcPr>
          <w:p w:rsidR="00E8335B" w:rsidRPr="008B7C5C" w:rsidRDefault="00E8335B" w:rsidP="008A4FE2">
            <w:pPr>
              <w:ind w:left="-117"/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  <w:lang w:val="en-US"/>
              </w:rPr>
              <w:t>U</w:t>
            </w:r>
            <w:r w:rsidRPr="008B7C5C">
              <w:rPr>
                <w:color w:val="000000" w:themeColor="text1"/>
                <w:vertAlign w:val="subscript"/>
              </w:rPr>
              <w:t>АБ</w:t>
            </w:r>
            <w:r w:rsidRPr="008B7C5C">
              <w:rPr>
                <w:color w:val="000000" w:themeColor="text1"/>
              </w:rPr>
              <w:t>=</w:t>
            </w:r>
            <w:r w:rsidR="0071161E" w:rsidRPr="008B7C5C">
              <w:rPr>
                <w:color w:val="000000" w:themeColor="text1"/>
              </w:rPr>
              <w:t xml:space="preserve"> </w:t>
            </w:r>
            <w:r w:rsidR="008B7C5C" w:rsidRPr="008B7C5C">
              <w:rPr>
                <w:color w:val="000000" w:themeColor="text1"/>
              </w:rPr>
              <w:t>11</w:t>
            </w:r>
            <w:r w:rsidRPr="008B7C5C">
              <w:rPr>
                <w:color w:val="000000" w:themeColor="text1"/>
              </w:rPr>
              <w:t>0В (регулируемое)</w:t>
            </w:r>
          </w:p>
          <w:p w:rsidR="00E8335B" w:rsidRPr="008B7C5C" w:rsidRDefault="00E8335B" w:rsidP="008A4FE2">
            <w:pPr>
              <w:jc w:val="center"/>
              <w:rPr>
                <w:color w:val="000000" w:themeColor="text1"/>
              </w:rPr>
            </w:pPr>
            <w:r w:rsidRPr="008B7C5C">
              <w:rPr>
                <w:color w:val="000000" w:themeColor="text1"/>
                <w:lang w:val="en-US"/>
              </w:rPr>
              <w:t>I</w:t>
            </w:r>
            <w:r w:rsidRPr="008B7C5C">
              <w:rPr>
                <w:color w:val="000000" w:themeColor="text1"/>
                <w:vertAlign w:val="subscript"/>
              </w:rPr>
              <w:t>разряда мах</w:t>
            </w:r>
            <w:r w:rsidRPr="008B7C5C">
              <w:rPr>
                <w:color w:val="000000" w:themeColor="text1"/>
              </w:rPr>
              <w:t>=200А</w:t>
            </w:r>
          </w:p>
        </w:tc>
      </w:tr>
      <w:tr w:rsidR="008B7C5C" w:rsidRPr="008B7C5C" w:rsidTr="008A4FE2">
        <w:tc>
          <w:tcPr>
            <w:tcW w:w="4486" w:type="dxa"/>
            <w:shd w:val="clear" w:color="auto" w:fill="auto"/>
            <w:vAlign w:val="center"/>
          </w:tcPr>
          <w:p w:rsidR="00E8335B" w:rsidRPr="008B7C5C" w:rsidRDefault="00606C16" w:rsidP="008A4FE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Элементы АКБ, 2 </w:t>
            </w:r>
            <w:proofErr w:type="spellStart"/>
            <w:r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4752" w:type="dxa"/>
            <w:shd w:val="clear" w:color="auto" w:fill="auto"/>
            <w:vAlign w:val="center"/>
          </w:tcPr>
          <w:p w:rsidR="008A4FE2" w:rsidRDefault="00606C16" w:rsidP="008A4FE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 ОР-9</w:t>
            </w:r>
            <w:r w:rsidR="008A4FE2">
              <w:rPr>
                <w:color w:val="000000" w:themeColor="text1"/>
              </w:rPr>
              <w:t xml:space="preserve"> (225 </w:t>
            </w:r>
            <w:proofErr w:type="spellStart"/>
            <w:r w:rsidR="008A4FE2">
              <w:rPr>
                <w:color w:val="000000" w:themeColor="text1"/>
              </w:rPr>
              <w:t>Ач</w:t>
            </w:r>
            <w:proofErr w:type="spellEnd"/>
            <w:r w:rsidR="008A4FE2">
              <w:rPr>
                <w:color w:val="000000" w:themeColor="text1"/>
              </w:rPr>
              <w:t>),</w:t>
            </w:r>
          </w:p>
          <w:p w:rsidR="00E8335B" w:rsidRPr="008B7C5C" w:rsidRDefault="008A4FE2" w:rsidP="008A4FE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габариты </w:t>
            </w:r>
            <w:proofErr w:type="spellStart"/>
            <w:r>
              <w:rPr>
                <w:color w:val="000000" w:themeColor="text1"/>
              </w:rPr>
              <w:t>ДхШхВ</w:t>
            </w:r>
            <w:proofErr w:type="spellEnd"/>
            <w:r>
              <w:rPr>
                <w:color w:val="000000" w:themeColor="text1"/>
              </w:rPr>
              <w:t xml:space="preserve"> – 122х189х380 мм</w:t>
            </w:r>
          </w:p>
        </w:tc>
      </w:tr>
      <w:tr w:rsidR="008A4FE2" w:rsidRPr="008B7C5C" w:rsidTr="00A13D75">
        <w:tc>
          <w:tcPr>
            <w:tcW w:w="4486" w:type="dxa"/>
            <w:shd w:val="clear" w:color="auto" w:fill="auto"/>
          </w:tcPr>
          <w:p w:rsidR="008A4FE2" w:rsidRDefault="008A4FE2" w:rsidP="0068357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Плата дисплея для ЗВУ, 1 </w:t>
            </w:r>
            <w:proofErr w:type="spellStart"/>
            <w:r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4752" w:type="dxa"/>
            <w:shd w:val="clear" w:color="auto" w:fill="auto"/>
          </w:tcPr>
          <w:p w:rsidR="008A4FE2" w:rsidRDefault="008A4FE2" w:rsidP="008A4FE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Плата дисплея 899 для ЗВУ типа НРТ</w:t>
            </w:r>
          </w:p>
        </w:tc>
      </w:tr>
    </w:tbl>
    <w:p w:rsidR="00B14FC8" w:rsidRPr="003C15C2" w:rsidRDefault="00B14FC8" w:rsidP="002D275E">
      <w:pPr>
        <w:ind w:firstLine="709"/>
        <w:jc w:val="both"/>
        <w:rPr>
          <w:sz w:val="26"/>
          <w:szCs w:val="26"/>
        </w:rPr>
      </w:pPr>
    </w:p>
    <w:p w:rsidR="002D275E" w:rsidRPr="003C15C2" w:rsidRDefault="002D275E" w:rsidP="002D275E">
      <w:pPr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4.2.</w:t>
      </w:r>
      <w:r w:rsidR="00D905E5">
        <w:rPr>
          <w:sz w:val="26"/>
          <w:szCs w:val="26"/>
        </w:rPr>
        <w:t> </w:t>
      </w:r>
      <w:r w:rsidR="00A260C8">
        <w:rPr>
          <w:sz w:val="26"/>
          <w:szCs w:val="26"/>
        </w:rPr>
        <w:t>ЗВУ</w:t>
      </w:r>
      <w:r w:rsidRPr="00F83BFF">
        <w:rPr>
          <w:sz w:val="26"/>
          <w:szCs w:val="26"/>
        </w:rPr>
        <w:t xml:space="preserve"> разместить на существующих площадях демонтированного оборудования (без расширения);</w:t>
      </w:r>
    </w:p>
    <w:p w:rsidR="002D275E" w:rsidRPr="003C15C2" w:rsidRDefault="002D275E" w:rsidP="002D275E">
      <w:pPr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4.3.</w:t>
      </w:r>
      <w:r w:rsidR="00D905E5">
        <w:rPr>
          <w:sz w:val="26"/>
          <w:szCs w:val="26"/>
        </w:rPr>
        <w:t> </w:t>
      </w:r>
      <w:r w:rsidRPr="003C15C2">
        <w:rPr>
          <w:sz w:val="26"/>
          <w:szCs w:val="26"/>
        </w:rPr>
        <w:t xml:space="preserve">Производство работ вести на правах командированного персонала, Подрядчик должен иметь опыт работ по </w:t>
      </w:r>
      <w:r w:rsidRPr="00F83BFF">
        <w:rPr>
          <w:sz w:val="26"/>
          <w:szCs w:val="26"/>
        </w:rPr>
        <w:t>монтажу</w:t>
      </w:r>
      <w:r w:rsidRPr="003C15C2">
        <w:rPr>
          <w:sz w:val="26"/>
          <w:szCs w:val="26"/>
        </w:rPr>
        <w:t xml:space="preserve"> </w:t>
      </w:r>
      <w:r w:rsidR="00F83BFF">
        <w:rPr>
          <w:sz w:val="26"/>
          <w:szCs w:val="26"/>
        </w:rPr>
        <w:t xml:space="preserve">и </w:t>
      </w:r>
      <w:proofErr w:type="spellStart"/>
      <w:r w:rsidR="00F713AD" w:rsidRPr="00281B7F">
        <w:rPr>
          <w:sz w:val="26"/>
          <w:szCs w:val="26"/>
        </w:rPr>
        <w:t>пусконаладке</w:t>
      </w:r>
      <w:proofErr w:type="spellEnd"/>
      <w:r w:rsidR="00F713AD" w:rsidRPr="00F713AD">
        <w:rPr>
          <w:sz w:val="26"/>
          <w:szCs w:val="26"/>
        </w:rPr>
        <w:t xml:space="preserve"> </w:t>
      </w:r>
      <w:r w:rsidR="005C4736">
        <w:rPr>
          <w:sz w:val="26"/>
          <w:szCs w:val="26"/>
        </w:rPr>
        <w:t>ЗВУ</w:t>
      </w:r>
      <w:r w:rsidRPr="003C15C2">
        <w:rPr>
          <w:sz w:val="26"/>
          <w:szCs w:val="26"/>
        </w:rPr>
        <w:t>. Работы выполняются на основании договора подряда;</w:t>
      </w:r>
    </w:p>
    <w:p w:rsidR="002D275E" w:rsidRPr="009643FF" w:rsidRDefault="002D275E" w:rsidP="002D275E">
      <w:pPr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4.4. На весь период работ, с момента вывода старо</w:t>
      </w:r>
      <w:r w:rsidR="00A260C8">
        <w:rPr>
          <w:sz w:val="26"/>
          <w:szCs w:val="26"/>
        </w:rPr>
        <w:t>го</w:t>
      </w:r>
      <w:r w:rsidRPr="00F83BFF">
        <w:rPr>
          <w:sz w:val="26"/>
          <w:szCs w:val="26"/>
        </w:rPr>
        <w:t xml:space="preserve"> </w:t>
      </w:r>
      <w:r w:rsidR="00B14FC8" w:rsidRPr="00F83BFF">
        <w:rPr>
          <w:sz w:val="26"/>
          <w:szCs w:val="26"/>
        </w:rPr>
        <w:t>ВАЗП</w:t>
      </w:r>
      <w:r w:rsidRPr="00F83BFF">
        <w:rPr>
          <w:sz w:val="26"/>
          <w:szCs w:val="26"/>
        </w:rPr>
        <w:t xml:space="preserve"> и до момента ввода новой</w:t>
      </w:r>
      <w:r w:rsidR="00A260C8">
        <w:rPr>
          <w:sz w:val="26"/>
          <w:szCs w:val="26"/>
        </w:rPr>
        <w:t xml:space="preserve"> ЗВУ</w:t>
      </w:r>
      <w:r w:rsidRPr="00F83BFF">
        <w:rPr>
          <w:sz w:val="26"/>
          <w:szCs w:val="26"/>
        </w:rPr>
        <w:t xml:space="preserve">, обеспечить </w:t>
      </w:r>
      <w:r w:rsidR="00A4139F" w:rsidRPr="00F83BFF">
        <w:rPr>
          <w:sz w:val="26"/>
          <w:szCs w:val="26"/>
        </w:rPr>
        <w:t xml:space="preserve">бесперебойную работу хотя бы одного </w:t>
      </w:r>
      <w:r w:rsidR="005C4736">
        <w:rPr>
          <w:sz w:val="26"/>
          <w:szCs w:val="26"/>
        </w:rPr>
        <w:t>ЗВУ</w:t>
      </w:r>
      <w:r w:rsidR="00A4139F" w:rsidRPr="00F83BFF">
        <w:rPr>
          <w:sz w:val="26"/>
          <w:szCs w:val="26"/>
        </w:rPr>
        <w:t xml:space="preserve"> в режиме постоянного </w:t>
      </w:r>
      <w:proofErr w:type="spellStart"/>
      <w:r w:rsidR="00A4139F" w:rsidRPr="00F83BFF">
        <w:rPr>
          <w:sz w:val="26"/>
          <w:szCs w:val="26"/>
        </w:rPr>
        <w:t>подзаряда</w:t>
      </w:r>
      <w:proofErr w:type="spellEnd"/>
      <w:r w:rsidR="00A4139F" w:rsidRPr="00F83BFF">
        <w:rPr>
          <w:sz w:val="26"/>
          <w:szCs w:val="26"/>
        </w:rPr>
        <w:t xml:space="preserve"> АКБ и </w:t>
      </w:r>
      <w:r w:rsidRPr="00F83BFF">
        <w:rPr>
          <w:sz w:val="26"/>
          <w:szCs w:val="26"/>
        </w:rPr>
        <w:t>работу всех потребителей (цепи РЗА, управления, силовых цепей приводов коммутационных аппаратов и сигнализации) в аварийном режиме;</w:t>
      </w:r>
    </w:p>
    <w:p w:rsidR="003B3D5E" w:rsidRPr="009643FF" w:rsidRDefault="003B3D5E" w:rsidP="002D275E">
      <w:pPr>
        <w:ind w:firstLine="709"/>
        <w:jc w:val="both"/>
        <w:rPr>
          <w:sz w:val="26"/>
          <w:szCs w:val="26"/>
        </w:rPr>
      </w:pPr>
    </w:p>
    <w:p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9643FF">
        <w:rPr>
          <w:b/>
          <w:color w:val="000000"/>
          <w:spacing w:val="-2"/>
          <w:sz w:val="26"/>
          <w:szCs w:val="26"/>
        </w:rPr>
        <w:t>5. Особые условия:</w:t>
      </w:r>
    </w:p>
    <w:p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9643FF">
        <w:rPr>
          <w:sz w:val="26"/>
          <w:szCs w:val="26"/>
        </w:rPr>
        <w:t>5.1. Работу выполнить в соответствии с действующими государственными нормами и правилами (ППОТПЭЭ, ПУЭ, ПТЭ, СНиП, и другими нормативными документами).</w:t>
      </w:r>
    </w:p>
    <w:p w:rsidR="002D275E" w:rsidRPr="009643FF" w:rsidRDefault="002D275E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5.2.</w:t>
      </w:r>
      <w:r w:rsidR="00D905E5">
        <w:rPr>
          <w:sz w:val="26"/>
          <w:szCs w:val="26"/>
        </w:rPr>
        <w:t> </w:t>
      </w:r>
      <w:r w:rsidRPr="00F83BFF">
        <w:rPr>
          <w:sz w:val="26"/>
          <w:szCs w:val="26"/>
        </w:rPr>
        <w:t xml:space="preserve">График выполнения работ, программу замены </w:t>
      </w:r>
      <w:r w:rsidR="00A4139F" w:rsidRPr="00F83BFF">
        <w:rPr>
          <w:sz w:val="26"/>
          <w:szCs w:val="26"/>
        </w:rPr>
        <w:t>ВАЗП</w:t>
      </w:r>
      <w:r w:rsidRPr="00F83BFF">
        <w:rPr>
          <w:sz w:val="26"/>
          <w:szCs w:val="26"/>
        </w:rPr>
        <w:t xml:space="preserve"> и проект производства работ согласовать с заказчиком.</w:t>
      </w:r>
    </w:p>
    <w:p w:rsidR="002D275E" w:rsidRPr="009643FF" w:rsidRDefault="002D275E" w:rsidP="002D275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eastAsia="ar-SA"/>
        </w:rPr>
      </w:pPr>
      <w:r w:rsidRPr="009643FF">
        <w:rPr>
          <w:sz w:val="26"/>
          <w:szCs w:val="26"/>
        </w:rPr>
        <w:t>5.3.</w:t>
      </w:r>
      <w:r w:rsidR="00D905E5">
        <w:rPr>
          <w:sz w:val="26"/>
          <w:szCs w:val="26"/>
        </w:rPr>
        <w:t> </w:t>
      </w:r>
      <w:r w:rsidRPr="009643FF">
        <w:rPr>
          <w:sz w:val="26"/>
          <w:szCs w:val="26"/>
        </w:rPr>
        <w:t>Предоставить техническую документацию</w:t>
      </w:r>
      <w:r w:rsidR="000568E0" w:rsidRPr="009643FF">
        <w:rPr>
          <w:sz w:val="26"/>
          <w:szCs w:val="26"/>
        </w:rPr>
        <w:t xml:space="preserve"> (заводскую </w:t>
      </w:r>
      <w:proofErr w:type="gramStart"/>
      <w:r w:rsidR="000568E0" w:rsidRPr="009643FF">
        <w:rPr>
          <w:sz w:val="26"/>
          <w:szCs w:val="26"/>
        </w:rPr>
        <w:t xml:space="preserve">документацию,  </w:t>
      </w:r>
      <w:r w:rsidR="002C0834" w:rsidRPr="009643FF">
        <w:rPr>
          <w:sz w:val="26"/>
          <w:szCs w:val="26"/>
        </w:rPr>
        <w:t>декларации</w:t>
      </w:r>
      <w:proofErr w:type="gramEnd"/>
      <w:r w:rsidR="002C0834" w:rsidRPr="009643FF">
        <w:rPr>
          <w:sz w:val="26"/>
          <w:szCs w:val="26"/>
        </w:rPr>
        <w:t xml:space="preserve"> и </w:t>
      </w:r>
      <w:r w:rsidR="000568E0" w:rsidRPr="009643FF">
        <w:rPr>
          <w:sz w:val="26"/>
          <w:szCs w:val="26"/>
        </w:rPr>
        <w:t>сертификаты на МТР)</w:t>
      </w:r>
      <w:r w:rsidRPr="009643FF">
        <w:rPr>
          <w:sz w:val="26"/>
          <w:szCs w:val="26"/>
        </w:rPr>
        <w:t xml:space="preserve">, инструкции по эксплуатации </w:t>
      </w:r>
      <w:r w:rsidRPr="009643FF">
        <w:rPr>
          <w:sz w:val="26"/>
          <w:szCs w:val="26"/>
          <w:lang w:eastAsia="ar-SA"/>
        </w:rPr>
        <w:t>на все вновь устанавливаемое оборудование.</w:t>
      </w:r>
    </w:p>
    <w:p w:rsidR="002D275E" w:rsidRDefault="002D275E" w:rsidP="002D275E">
      <w:pPr>
        <w:pStyle w:val="msonormalcxspmiddle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lang w:eastAsia="ar-SA"/>
        </w:rPr>
      </w:pPr>
      <w:r w:rsidRPr="009643FF">
        <w:rPr>
          <w:sz w:val="26"/>
          <w:szCs w:val="26"/>
          <w:lang w:eastAsia="ar-SA"/>
        </w:rPr>
        <w:t>5.4.</w:t>
      </w:r>
      <w:r w:rsidR="00D905E5">
        <w:rPr>
          <w:sz w:val="26"/>
          <w:szCs w:val="26"/>
          <w:lang w:eastAsia="ar-SA"/>
        </w:rPr>
        <w:t> </w:t>
      </w:r>
      <w:r w:rsidRPr="009643FF">
        <w:rPr>
          <w:sz w:val="26"/>
          <w:szCs w:val="26"/>
          <w:lang w:eastAsia="ar-SA"/>
        </w:rPr>
        <w:t>Приемку выполненных работ и ввод в эксплуатацию новых</w:t>
      </w:r>
      <w:r w:rsidRPr="003C15C2">
        <w:rPr>
          <w:sz w:val="26"/>
          <w:szCs w:val="26"/>
          <w:lang w:eastAsia="ar-SA"/>
        </w:rPr>
        <w:t xml:space="preserve"> </w:t>
      </w:r>
      <w:r w:rsidR="00A260C8">
        <w:rPr>
          <w:sz w:val="26"/>
          <w:szCs w:val="26"/>
          <w:lang w:eastAsia="ar-SA"/>
        </w:rPr>
        <w:t>ЗВУ</w:t>
      </w:r>
      <w:r w:rsidRPr="003C15C2">
        <w:rPr>
          <w:sz w:val="26"/>
          <w:szCs w:val="26"/>
          <w:lang w:eastAsia="ar-SA"/>
        </w:rPr>
        <w:t xml:space="preserve"> производить с учетом требований «Стандарт организации ИП "ИНВЭЛ" аккумуляторные установки электрических станций организация эксплуатации и технического обслуживания нормы и требования» СТО 70238424.29.220.20.001-2009.</w:t>
      </w:r>
    </w:p>
    <w:p w:rsidR="003B3D5E" w:rsidRPr="003C15C2" w:rsidRDefault="003B3D5E" w:rsidP="002D275E">
      <w:pPr>
        <w:pStyle w:val="msonormalcxspmiddle"/>
        <w:spacing w:before="0" w:beforeAutospacing="0" w:after="0" w:afterAutospacing="0"/>
        <w:contextualSpacing/>
        <w:jc w:val="both"/>
        <w:rPr>
          <w:sz w:val="26"/>
          <w:szCs w:val="26"/>
          <w:lang w:eastAsia="ar-SA"/>
        </w:rPr>
      </w:pPr>
    </w:p>
    <w:p w:rsidR="00020E55" w:rsidRPr="00020E55" w:rsidRDefault="003C15C2" w:rsidP="00020E55">
      <w:pPr>
        <w:ind w:firstLine="709"/>
        <w:jc w:val="both"/>
        <w:rPr>
          <w:b/>
          <w:sz w:val="26"/>
          <w:szCs w:val="26"/>
        </w:rPr>
      </w:pPr>
      <w:r w:rsidRPr="00020E55">
        <w:rPr>
          <w:b/>
          <w:sz w:val="26"/>
          <w:szCs w:val="26"/>
        </w:rPr>
        <w:lastRenderedPageBreak/>
        <w:t>6. </w:t>
      </w:r>
      <w:r w:rsidR="00020E55" w:rsidRPr="00020E55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="00020E55" w:rsidRPr="00020E55">
        <w:rPr>
          <w:b/>
          <w:sz w:val="26"/>
          <w:szCs w:val="26"/>
        </w:rPr>
        <w:t>:</w:t>
      </w:r>
    </w:p>
    <w:p w:rsidR="00341807" w:rsidRPr="005C4736" w:rsidRDefault="00020E55" w:rsidP="00F713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20E55">
        <w:rPr>
          <w:sz w:val="26"/>
          <w:szCs w:val="26"/>
        </w:rPr>
        <w:t xml:space="preserve">6.1. </w:t>
      </w:r>
      <w:r w:rsidR="00341807" w:rsidRPr="005C4736">
        <w:rPr>
          <w:sz w:val="26"/>
          <w:szCs w:val="26"/>
        </w:rPr>
        <w:t xml:space="preserve">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 Участник закупки должен являться членом саморегулируемой организации (СРО), осуществляющих строительство зарегистрированной в установленном по месту (в том же субъекте РФ) регистрации Участника (с учётом исключений, предусмотренных законодательством Российской Федерации). Членство в СРО не требуется унитарным предприятиям, государственным и муниципальным учреждениям, </w:t>
      </w:r>
      <w:proofErr w:type="spellStart"/>
      <w:r w:rsidR="00341807" w:rsidRPr="005C4736">
        <w:rPr>
          <w:sz w:val="26"/>
          <w:szCs w:val="26"/>
        </w:rPr>
        <w:t>юрлицам</w:t>
      </w:r>
      <w:proofErr w:type="spellEnd"/>
      <w:r w:rsidR="00341807" w:rsidRPr="005C4736">
        <w:rPr>
          <w:sz w:val="26"/>
          <w:szCs w:val="26"/>
        </w:rPr>
        <w:t xml:space="preserve"> с </w:t>
      </w:r>
      <w:proofErr w:type="spellStart"/>
      <w:r w:rsidR="00341807" w:rsidRPr="005C4736">
        <w:rPr>
          <w:sz w:val="26"/>
          <w:szCs w:val="26"/>
        </w:rPr>
        <w:t>госучастием</w:t>
      </w:r>
      <w:proofErr w:type="spellEnd"/>
      <w:r w:rsidR="00341807" w:rsidRPr="005C4736">
        <w:rPr>
          <w:sz w:val="26"/>
          <w:szCs w:val="26"/>
        </w:rPr>
        <w:t xml:space="preserve"> в случаях, которые перечислены в ч. 2.1. ст. 47 и ч. 4.1 ст. 48 </w:t>
      </w:r>
      <w:proofErr w:type="spellStart"/>
      <w:r w:rsidR="00341807" w:rsidRPr="005C4736">
        <w:rPr>
          <w:sz w:val="26"/>
          <w:szCs w:val="26"/>
        </w:rPr>
        <w:t>ГрК</w:t>
      </w:r>
      <w:proofErr w:type="spellEnd"/>
      <w:r w:rsidR="00341807" w:rsidRPr="005C4736">
        <w:rPr>
          <w:sz w:val="26"/>
          <w:szCs w:val="26"/>
        </w:rPr>
        <w:t xml:space="preserve"> РФ:</w:t>
      </w:r>
    </w:p>
    <w:p w:rsidR="00341807" w:rsidRPr="005C4736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4736">
        <w:rPr>
          <w:sz w:val="26"/>
          <w:szCs w:val="26"/>
        </w:rPr>
        <w:t>– уровень ответственности Участника по компенсационному фонду возмещение вреда должен быть не менее стоимости оферты Участника;</w:t>
      </w:r>
    </w:p>
    <w:p w:rsidR="00341807" w:rsidRPr="004F3747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C4736">
        <w:rPr>
          <w:sz w:val="26"/>
          <w:szCs w:val="26"/>
        </w:rPr>
        <w:t>–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341807" w:rsidRPr="004F3747" w:rsidRDefault="00341807" w:rsidP="00F713A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3747">
        <w:rPr>
          <w:sz w:val="26"/>
          <w:szCs w:val="26"/>
        </w:rPr>
        <w:t>6.2. В составе заявки Участник должен предоставить:</w:t>
      </w:r>
    </w:p>
    <w:p w:rsidR="00341807" w:rsidRPr="004F3747" w:rsidRDefault="00341807" w:rsidP="00341807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83BFF">
        <w:rPr>
          <w:sz w:val="26"/>
          <w:szCs w:val="26"/>
        </w:rPr>
        <w:t>- копию действующей выписки из реестра членов СРО по форме, установленной органом надзора за саморегулируемыми организациями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договору). Дата выписки не должна быть старше 30 дней на дату подачи заявки Участника.</w:t>
      </w:r>
    </w:p>
    <w:p w:rsidR="00341807" w:rsidRPr="00ED5EC0" w:rsidRDefault="00341807" w:rsidP="00E11DE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3747">
        <w:rPr>
          <w:sz w:val="26"/>
          <w:szCs w:val="26"/>
        </w:rPr>
        <w:t>6.3. В составе заявки Участник предоставляет укрупненный сметный расчет в объеме соответствующем, расчету плановой стоимости Заказчика</w:t>
      </w:r>
      <w:r w:rsidRPr="00ED5EC0">
        <w:rPr>
          <w:sz w:val="26"/>
          <w:szCs w:val="26"/>
        </w:rPr>
        <w:t xml:space="preserve">. </w:t>
      </w:r>
      <w:r w:rsidRPr="00340EBE">
        <w:rPr>
          <w:sz w:val="26"/>
          <w:szCs w:val="26"/>
        </w:rPr>
        <w:t>Кроме того, необходимо предоставить полный перечень материалов и оборудования, поставляемых в рамках исполнения договора, учтенных в сметной документации Участника</w:t>
      </w:r>
      <w:r w:rsidRPr="009C39B5">
        <w:rPr>
          <w:sz w:val="26"/>
          <w:szCs w:val="26"/>
        </w:rPr>
        <w:t>.</w:t>
      </w:r>
    </w:p>
    <w:p w:rsidR="00341807" w:rsidRDefault="00341807" w:rsidP="0034180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6.4. </w:t>
      </w:r>
      <w:r w:rsidRPr="009C39B5">
        <w:rPr>
          <w:sz w:val="26"/>
          <w:szCs w:val="26"/>
        </w:rPr>
        <w:t>В составе заявки Участник предоставляет копию лицензии на утилизацию кислоты либо договора с организациями, имеющими необходимые лицензии на осуществление деятельности по обезвреживанию и размещению отходов II класса опасности, выданной лицензирующим органом в соответствии с положением о лицензировании деятельности по сбору, транспортированию, обработке, утилизации, обезвреживанию, размещению отходов I-IV классов опасности, утвержденным постановлением Правительства Российской Федерации от 3 октября 2015 г. N 1062.6.4.</w:t>
      </w:r>
      <w:r w:rsidRPr="00ED5EC0">
        <w:rPr>
          <w:sz w:val="26"/>
          <w:szCs w:val="26"/>
        </w:rPr>
        <w:t xml:space="preserve"> </w:t>
      </w:r>
    </w:p>
    <w:p w:rsidR="00341807" w:rsidRPr="003C15C2" w:rsidRDefault="00341807" w:rsidP="0034180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</w:t>
      </w:r>
      <w:r w:rsidRPr="00ED5EC0">
        <w:rPr>
          <w:sz w:val="26"/>
          <w:szCs w:val="26"/>
        </w:rPr>
        <w:t>В случае, если по каким-либо причинам Участник закупочной процедуры не может предоставить, требуемый в техническом задании материал, он должен приложить составленную в произвольной форме справку, объясняющую причину отсутствия требуемого документа.</w:t>
      </w:r>
    </w:p>
    <w:p w:rsidR="00020E55" w:rsidRDefault="00020E55" w:rsidP="00020E55">
      <w:pPr>
        <w:ind w:firstLine="709"/>
        <w:jc w:val="both"/>
        <w:rPr>
          <w:b/>
          <w:sz w:val="26"/>
          <w:szCs w:val="26"/>
        </w:rPr>
      </w:pPr>
    </w:p>
    <w:p w:rsidR="003C15C2" w:rsidRPr="003C15C2" w:rsidRDefault="000568E0" w:rsidP="00020E55">
      <w:pPr>
        <w:ind w:firstLine="709"/>
        <w:jc w:val="both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6"/>
          <w:szCs w:val="26"/>
        </w:rPr>
        <w:t>7</w:t>
      </w:r>
      <w:r w:rsidR="003C15C2" w:rsidRPr="003C15C2">
        <w:rPr>
          <w:b/>
          <w:color w:val="000000"/>
          <w:spacing w:val="-2"/>
          <w:sz w:val="26"/>
          <w:szCs w:val="26"/>
        </w:rPr>
        <w:t>.</w:t>
      </w:r>
      <w:r w:rsidR="003C15C2" w:rsidRPr="003C15C2">
        <w:rPr>
          <w:color w:val="000000"/>
          <w:spacing w:val="-2"/>
          <w:sz w:val="26"/>
          <w:szCs w:val="26"/>
        </w:rPr>
        <w:t xml:space="preserve"> </w:t>
      </w:r>
      <w:r w:rsidR="003C15C2" w:rsidRPr="003C15C2">
        <w:rPr>
          <w:b/>
          <w:color w:val="000000"/>
          <w:spacing w:val="-2"/>
          <w:sz w:val="26"/>
          <w:szCs w:val="26"/>
        </w:rPr>
        <w:t>Требования к выполнению сметных расчетов: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1</w:t>
      </w:r>
      <w:r w:rsidR="003C15C2" w:rsidRPr="003C15C2">
        <w:rPr>
          <w:sz w:val="26"/>
          <w:szCs w:val="26"/>
        </w:rPr>
        <w:t>. При составлении смет руководствоваться МДС 81-35.2004 «Методика определения стоимости строительной продукции на территории Российской Федерации»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.1.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.2.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Сметная стоимость в текущем уровне цен, сложившемся ко времени </w:t>
      </w:r>
      <w:r w:rsidR="003C15C2" w:rsidRPr="003C15C2">
        <w:rPr>
          <w:sz w:val="26"/>
          <w:szCs w:val="26"/>
        </w:rPr>
        <w:lastRenderedPageBreak/>
        <w:t>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 или индексами, рекомендованными к применению региональными РЦЦС.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.2</w:t>
      </w:r>
      <w:r w:rsidR="003C15C2" w:rsidRPr="003C15C2">
        <w:rPr>
          <w:sz w:val="26"/>
          <w:szCs w:val="26"/>
        </w:rPr>
        <w:t>.3.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.3.1. Индексы для воздушных и кабельных линий применяются в соответствии с индексами по объектам строительства:</w:t>
      </w:r>
    </w:p>
    <w:p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воздушная прокладка провода с медными жилами;</w:t>
      </w:r>
    </w:p>
    <w:p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воздушная прокладка провода с алюминиевыми жилами;</w:t>
      </w:r>
    </w:p>
    <w:p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подземная прокладка кабеля с медными жилами;</w:t>
      </w:r>
    </w:p>
    <w:p w:rsidR="003C15C2" w:rsidRPr="003C15C2" w:rsidRDefault="003C15C2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 w:rsidRPr="003C15C2">
        <w:rPr>
          <w:sz w:val="26"/>
          <w:szCs w:val="26"/>
        </w:rPr>
        <w:t>- подземная прокладка кабеля с алюминиевыми жилами.</w:t>
      </w:r>
      <w:r w:rsidRPr="003C15C2">
        <w:rPr>
          <w:sz w:val="26"/>
          <w:szCs w:val="26"/>
        </w:rPr>
        <w:tab/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2</w:t>
      </w:r>
      <w:r w:rsidR="003C15C2" w:rsidRPr="003C15C2">
        <w:rPr>
          <w:sz w:val="26"/>
          <w:szCs w:val="26"/>
        </w:rPr>
        <w:t>.3.2.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Индексы для КТП, ПС применяются в соответствии с индексом «Прочие объекты».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3</w:t>
      </w:r>
      <w:r w:rsidR="003C15C2" w:rsidRPr="003C15C2">
        <w:rPr>
          <w:sz w:val="26"/>
          <w:szCs w:val="26"/>
        </w:rPr>
        <w:t>.</w:t>
      </w:r>
      <w:r w:rsidR="00D905E5">
        <w:rPr>
          <w:sz w:val="26"/>
          <w:szCs w:val="26"/>
        </w:rPr>
        <w:t> </w:t>
      </w:r>
      <w:r w:rsidR="003C15C2" w:rsidRPr="003C15C2">
        <w:rPr>
          <w:sz w:val="26"/>
          <w:szCs w:val="26"/>
        </w:rPr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4</w:t>
      </w:r>
      <w:r w:rsidR="00D905E5">
        <w:rPr>
          <w:sz w:val="26"/>
          <w:szCs w:val="26"/>
        </w:rPr>
        <w:t>. </w:t>
      </w:r>
      <w:r w:rsidR="003C15C2" w:rsidRPr="003C15C2">
        <w:rPr>
          <w:sz w:val="26"/>
          <w:szCs w:val="26"/>
        </w:rPr>
        <w:t>При отсутствии необходимой номенклатуры МТР по сборнику, допускается определять стоимость МТР на основании прайс-листов</w:t>
      </w:r>
      <w:r w:rsidR="003C15C2" w:rsidRPr="003C15C2">
        <w:rPr>
          <w:sz w:val="26"/>
          <w:szCs w:val="26"/>
        </w:rPr>
        <w:footnoteReference w:id="1"/>
      </w:r>
      <w:r w:rsidR="003C15C2" w:rsidRPr="003C15C2">
        <w:rPr>
          <w:sz w:val="26"/>
          <w:szCs w:val="26"/>
        </w:rPr>
        <w:t xml:space="preserve">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</w:t>
      </w:r>
      <w:r w:rsidR="00E11DE9">
        <w:rPr>
          <w:sz w:val="26"/>
          <w:szCs w:val="26"/>
        </w:rPr>
        <w:t>-«ПЭС»</w:t>
      </w:r>
      <w:r w:rsidR="003C15C2" w:rsidRPr="003C15C2">
        <w:rPr>
          <w:sz w:val="26"/>
          <w:szCs w:val="26"/>
        </w:rPr>
        <w:t>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5</w:t>
      </w:r>
      <w:r w:rsidR="003C15C2" w:rsidRPr="003C15C2">
        <w:rPr>
          <w:sz w:val="26"/>
          <w:szCs w:val="26"/>
        </w:rPr>
        <w:t>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6</w:t>
      </w:r>
      <w:r w:rsidR="003C15C2" w:rsidRPr="003C15C2">
        <w:rPr>
          <w:sz w:val="26"/>
          <w:szCs w:val="26"/>
        </w:rPr>
        <w:t xml:space="preserve">. Прогнозная стоимость строительства формируется с учетом индексов-дефляторов Минэкономразвития РФ. 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3C15C2" w:rsidRPr="003C15C2">
        <w:rPr>
          <w:sz w:val="26"/>
          <w:szCs w:val="26"/>
        </w:rPr>
        <w:t>.</w:t>
      </w:r>
      <w:r w:rsidR="00020E55">
        <w:rPr>
          <w:sz w:val="26"/>
          <w:szCs w:val="26"/>
        </w:rPr>
        <w:t>7.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3C15C2" w:rsidRPr="003C15C2" w:rsidRDefault="000568E0" w:rsidP="003C15C2">
      <w:pPr>
        <w:widowControl w:val="0"/>
        <w:tabs>
          <w:tab w:val="left" w:pos="900"/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020E55">
        <w:rPr>
          <w:sz w:val="26"/>
          <w:szCs w:val="26"/>
        </w:rPr>
        <w:t>.8</w:t>
      </w:r>
      <w:r w:rsidR="003C15C2" w:rsidRPr="003C15C2">
        <w:rPr>
          <w:sz w:val="26"/>
          <w:szCs w:val="26"/>
        </w:rPr>
        <w:t>.</w:t>
      </w:r>
      <w:r w:rsidR="00D905E5">
        <w:rPr>
          <w:sz w:val="26"/>
          <w:szCs w:val="26"/>
        </w:rPr>
        <w:t xml:space="preserve"> </w:t>
      </w:r>
      <w:r w:rsidR="003C15C2" w:rsidRPr="003C15C2">
        <w:rPr>
          <w:sz w:val="26"/>
          <w:szCs w:val="26"/>
        </w:rPr>
        <w:t xml:space="preserve">Сметную документацию предоставлять в формате MS </w:t>
      </w:r>
      <w:proofErr w:type="spellStart"/>
      <w:r w:rsidR="003C15C2" w:rsidRPr="003C15C2">
        <w:rPr>
          <w:sz w:val="26"/>
          <w:szCs w:val="26"/>
        </w:rPr>
        <w:t>Excel</w:t>
      </w:r>
      <w:proofErr w:type="spellEnd"/>
      <w:r w:rsidR="003C15C2" w:rsidRPr="003C15C2">
        <w:rPr>
          <w:sz w:val="26"/>
          <w:szCs w:val="26"/>
        </w:rPr>
        <w:t xml:space="preserve">, либо другом числовом формате, совместимом с MS </w:t>
      </w:r>
      <w:proofErr w:type="spellStart"/>
      <w:r w:rsidR="003C15C2" w:rsidRPr="003C15C2">
        <w:rPr>
          <w:sz w:val="26"/>
          <w:szCs w:val="26"/>
        </w:rPr>
        <w:t>Excel</w:t>
      </w:r>
      <w:proofErr w:type="spellEnd"/>
      <w:r w:rsidR="003C15C2" w:rsidRPr="003C15C2">
        <w:rPr>
          <w:sz w:val="26"/>
          <w:szCs w:val="26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2D275E" w:rsidRPr="003C15C2" w:rsidRDefault="002D275E" w:rsidP="002D275E">
      <w:pPr>
        <w:pStyle w:val="a3"/>
        <w:tabs>
          <w:tab w:val="left" w:pos="851"/>
          <w:tab w:val="left" w:pos="1276"/>
        </w:tabs>
        <w:ind w:left="0"/>
        <w:contextualSpacing/>
        <w:jc w:val="both"/>
        <w:rPr>
          <w:sz w:val="26"/>
          <w:szCs w:val="26"/>
        </w:rPr>
      </w:pPr>
    </w:p>
    <w:p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6"/>
          <w:szCs w:val="26"/>
        </w:rPr>
        <w:t>8</w:t>
      </w:r>
      <w:r w:rsidR="002D275E" w:rsidRPr="003C15C2">
        <w:rPr>
          <w:b/>
          <w:color w:val="000000"/>
          <w:spacing w:val="-2"/>
          <w:sz w:val="26"/>
          <w:szCs w:val="26"/>
        </w:rPr>
        <w:t>.</w:t>
      </w:r>
      <w:r w:rsidR="002D275E" w:rsidRPr="003C15C2">
        <w:rPr>
          <w:color w:val="000000"/>
          <w:spacing w:val="-2"/>
          <w:sz w:val="26"/>
          <w:szCs w:val="26"/>
        </w:rPr>
        <w:t xml:space="preserve"> </w:t>
      </w:r>
      <w:r w:rsidR="002D275E" w:rsidRPr="003C15C2">
        <w:rPr>
          <w:b/>
          <w:color w:val="000000"/>
          <w:spacing w:val="-2"/>
          <w:sz w:val="26"/>
          <w:szCs w:val="26"/>
        </w:rPr>
        <w:t>Материально-техническое обеспечение:</w:t>
      </w:r>
    </w:p>
    <w:p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8</w:t>
      </w:r>
      <w:r w:rsidR="002D275E" w:rsidRPr="003C15C2">
        <w:rPr>
          <w:sz w:val="26"/>
          <w:szCs w:val="26"/>
        </w:rPr>
        <w:t>.1. Качество поставляемого оборудования и материалов должно соответствовать ГОСТ и ТУ заводов–изготовителей. На все материалы, требующие обязательной сертификации, предоставляются действующие сертификаты и декларации соответствия.</w:t>
      </w:r>
      <w:r w:rsidR="00697CC5">
        <w:rPr>
          <w:sz w:val="26"/>
          <w:szCs w:val="26"/>
        </w:rPr>
        <w:t xml:space="preserve"> </w:t>
      </w:r>
    </w:p>
    <w:p w:rsidR="002D275E" w:rsidRPr="003C15C2" w:rsidRDefault="000568E0" w:rsidP="002D275E">
      <w:pPr>
        <w:widowControl w:val="0"/>
        <w:tabs>
          <w:tab w:val="left" w:pos="900"/>
          <w:tab w:val="left" w:pos="1080"/>
        </w:tabs>
        <w:ind w:firstLine="709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8</w:t>
      </w:r>
      <w:r w:rsidR="002D275E" w:rsidRPr="003C15C2">
        <w:rPr>
          <w:color w:val="000000"/>
          <w:spacing w:val="-2"/>
          <w:sz w:val="26"/>
          <w:szCs w:val="26"/>
        </w:rPr>
        <w:t xml:space="preserve">.2. Поставляемое оборудование и материалы должны </w:t>
      </w:r>
      <w:r w:rsidR="002D275E" w:rsidRPr="000C4FB0">
        <w:rPr>
          <w:color w:val="000000"/>
          <w:spacing w:val="-2"/>
          <w:sz w:val="26"/>
          <w:szCs w:val="26"/>
        </w:rPr>
        <w:t xml:space="preserve">соответствовать </w:t>
      </w:r>
      <w:r w:rsidR="000C4FB0">
        <w:rPr>
          <w:color w:val="000000"/>
          <w:spacing w:val="-2"/>
          <w:sz w:val="26"/>
          <w:szCs w:val="26"/>
        </w:rPr>
        <w:t>требования</w:t>
      </w:r>
      <w:r w:rsidR="00281B7F">
        <w:rPr>
          <w:color w:val="000000"/>
          <w:spacing w:val="-2"/>
          <w:sz w:val="26"/>
          <w:szCs w:val="26"/>
        </w:rPr>
        <w:t xml:space="preserve">м раздела 4 настоящего технического </w:t>
      </w:r>
      <w:r w:rsidR="00281B7F" w:rsidRPr="00A260C8">
        <w:rPr>
          <w:color w:val="000000"/>
          <w:spacing w:val="-2"/>
          <w:sz w:val="26"/>
          <w:szCs w:val="26"/>
        </w:rPr>
        <w:t>задания</w:t>
      </w:r>
      <w:r w:rsidR="002D275E" w:rsidRPr="00A260C8">
        <w:rPr>
          <w:color w:val="000000"/>
          <w:spacing w:val="-2"/>
          <w:sz w:val="26"/>
          <w:szCs w:val="26"/>
        </w:rPr>
        <w:t>.</w:t>
      </w:r>
      <w:r w:rsidR="00697CC5" w:rsidRPr="00697CC5">
        <w:rPr>
          <w:sz w:val="26"/>
          <w:szCs w:val="26"/>
        </w:rPr>
        <w:t xml:space="preserve"> </w:t>
      </w:r>
      <w:r w:rsidR="00697CC5">
        <w:rPr>
          <w:sz w:val="26"/>
          <w:szCs w:val="26"/>
        </w:rPr>
        <w:t>Все поставляемое оборудование и материалы Подрядчик согласовывает с Заказчиком.</w:t>
      </w:r>
    </w:p>
    <w:p w:rsidR="009C39B5" w:rsidRDefault="000568E0" w:rsidP="009C39B5">
      <w:pPr>
        <w:ind w:firstLine="709"/>
        <w:jc w:val="both"/>
        <w:rPr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lastRenderedPageBreak/>
        <w:t>8</w:t>
      </w:r>
      <w:r w:rsidR="002D275E" w:rsidRPr="003C15C2">
        <w:rPr>
          <w:color w:val="000000"/>
          <w:spacing w:val="-2"/>
          <w:sz w:val="26"/>
          <w:szCs w:val="26"/>
        </w:rPr>
        <w:t>.3. </w:t>
      </w:r>
      <w:r w:rsidR="002D275E" w:rsidRPr="003C15C2">
        <w:rPr>
          <w:sz w:val="26"/>
          <w:szCs w:val="26"/>
        </w:rPr>
        <w:t xml:space="preserve">Поставку необходимых материалов и оборудования, транспортировку их до </w:t>
      </w:r>
      <w:r w:rsidR="002D275E" w:rsidRPr="00F83BFF">
        <w:rPr>
          <w:sz w:val="26"/>
          <w:szCs w:val="26"/>
        </w:rPr>
        <w:t>объектов реконструкции</w:t>
      </w:r>
      <w:r w:rsidR="002D275E" w:rsidRPr="003C15C2">
        <w:rPr>
          <w:sz w:val="26"/>
          <w:szCs w:val="26"/>
        </w:rPr>
        <w:t xml:space="preserve"> осуществляет подрядчик</w:t>
      </w:r>
      <w:r w:rsidR="009C39B5">
        <w:rPr>
          <w:sz w:val="26"/>
          <w:szCs w:val="26"/>
        </w:rPr>
        <w:t>.</w:t>
      </w:r>
      <w:r w:rsidR="002D275E" w:rsidRPr="003C15C2">
        <w:rPr>
          <w:sz w:val="26"/>
          <w:szCs w:val="26"/>
        </w:rPr>
        <w:t xml:space="preserve"> </w:t>
      </w:r>
    </w:p>
    <w:p w:rsidR="00E8335B" w:rsidRPr="00222F16" w:rsidRDefault="00E8335B" w:rsidP="00E8335B">
      <w:pPr>
        <w:ind w:firstLine="709"/>
        <w:jc w:val="both"/>
      </w:pPr>
      <w:r>
        <w:t>8</w:t>
      </w:r>
      <w:r w:rsidRPr="00222F16">
        <w:t>.</w:t>
      </w:r>
      <w:r>
        <w:t>4</w:t>
      </w:r>
      <w:r w:rsidRPr="00222F16">
        <w:t>. Сводный перечень поставляемого оборудования приведен в таблице: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032"/>
        <w:gridCol w:w="1831"/>
        <w:gridCol w:w="2921"/>
        <w:gridCol w:w="1913"/>
      </w:tblGrid>
      <w:tr w:rsidR="00E8335B" w:rsidRPr="00222F16" w:rsidTr="00BD0998">
        <w:trPr>
          <w:trHeight w:val="573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E8335B" w:rsidRPr="00222F16" w:rsidRDefault="00E8335B" w:rsidP="00754C4B">
            <w:pPr>
              <w:jc w:val="center"/>
            </w:pPr>
            <w:r w:rsidRPr="00222F16">
              <w:t>№</w:t>
            </w:r>
          </w:p>
        </w:tc>
        <w:tc>
          <w:tcPr>
            <w:tcW w:w="3032" w:type="dxa"/>
            <w:shd w:val="clear" w:color="auto" w:fill="auto"/>
            <w:vAlign w:val="center"/>
          </w:tcPr>
          <w:p w:rsidR="00E8335B" w:rsidRPr="00222F16" w:rsidRDefault="00E8335B" w:rsidP="00754C4B">
            <w:pPr>
              <w:jc w:val="center"/>
            </w:pPr>
            <w:r w:rsidRPr="00222F16">
              <w:t>Наименование поставляемого оборудования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8335B" w:rsidRPr="00222F16" w:rsidRDefault="00E8335B" w:rsidP="00754C4B">
            <w:pPr>
              <w:jc w:val="center"/>
            </w:pPr>
            <w:r w:rsidRPr="00222F16">
              <w:t xml:space="preserve">Тип марка* </w:t>
            </w:r>
          </w:p>
        </w:tc>
        <w:tc>
          <w:tcPr>
            <w:tcW w:w="2921" w:type="dxa"/>
          </w:tcPr>
          <w:p w:rsidR="00E8335B" w:rsidRPr="00222F16" w:rsidRDefault="00E8335B" w:rsidP="00754C4B">
            <w:pPr>
              <w:jc w:val="center"/>
            </w:pPr>
            <w:r w:rsidRPr="00222F16">
              <w:t>Технические характеристики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8335B" w:rsidRPr="00222F16" w:rsidRDefault="00E8335B" w:rsidP="00754C4B">
            <w:pPr>
              <w:jc w:val="center"/>
            </w:pPr>
            <w:r w:rsidRPr="00222F16">
              <w:t>Количество шт.</w:t>
            </w:r>
          </w:p>
        </w:tc>
      </w:tr>
      <w:tr w:rsidR="00E8335B" w:rsidRPr="00222F16" w:rsidTr="00BD0998">
        <w:trPr>
          <w:trHeight w:val="294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E8335B" w:rsidRPr="00222F16" w:rsidRDefault="00E8335B" w:rsidP="00754C4B">
            <w:pPr>
              <w:jc w:val="center"/>
            </w:pPr>
            <w:r w:rsidRPr="00222F16">
              <w:t>1</w:t>
            </w:r>
          </w:p>
        </w:tc>
        <w:tc>
          <w:tcPr>
            <w:tcW w:w="3032" w:type="dxa"/>
            <w:shd w:val="clear" w:color="auto" w:fill="auto"/>
            <w:vAlign w:val="center"/>
          </w:tcPr>
          <w:p w:rsidR="00E8335B" w:rsidRPr="00222F16" w:rsidRDefault="00E8335B" w:rsidP="00E8335B">
            <w:pPr>
              <w:jc w:val="center"/>
            </w:pPr>
            <w:r>
              <w:t>В</w:t>
            </w:r>
            <w:r w:rsidRPr="00222F16">
              <w:t>ыпрямительный агрегат зарядно-</w:t>
            </w:r>
            <w:proofErr w:type="spellStart"/>
            <w:r w:rsidRPr="00222F16">
              <w:t>подзарядный</w:t>
            </w:r>
            <w:proofErr w:type="spellEnd"/>
            <w:r>
              <w:t xml:space="preserve"> 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8335B" w:rsidRPr="00222F16" w:rsidRDefault="008B7C5C" w:rsidP="00754C4B">
            <w:pPr>
              <w:jc w:val="center"/>
            </w:pPr>
            <w:r>
              <w:t>*</w:t>
            </w:r>
          </w:p>
        </w:tc>
        <w:tc>
          <w:tcPr>
            <w:tcW w:w="2921" w:type="dxa"/>
            <w:vAlign w:val="center"/>
          </w:tcPr>
          <w:p w:rsidR="00E8335B" w:rsidRPr="00222F16" w:rsidRDefault="00E8335B" w:rsidP="00E8335B">
            <w:pPr>
              <w:jc w:val="center"/>
            </w:pPr>
            <w:r>
              <w:t xml:space="preserve">В </w:t>
            </w:r>
            <w:r w:rsidR="0071161E">
              <w:t>соответствии</w:t>
            </w:r>
            <w:r>
              <w:t xml:space="preserve"> </w:t>
            </w:r>
            <w:proofErr w:type="spellStart"/>
            <w:r>
              <w:t>сп.п</w:t>
            </w:r>
            <w:proofErr w:type="spellEnd"/>
            <w:r>
              <w:t>. 4.1</w:t>
            </w:r>
            <w:r w:rsidRPr="00222F16">
              <w:t xml:space="preserve"> Поддержка трёхступенчатого заряда АБ</w:t>
            </w:r>
          </w:p>
          <w:p w:rsidR="00E8335B" w:rsidRPr="00E8335B" w:rsidRDefault="00E8335B" w:rsidP="00E8335B">
            <w:pPr>
              <w:jc w:val="center"/>
            </w:pPr>
            <w:r w:rsidRPr="00222F16">
              <w:t xml:space="preserve">Наличие блока </w:t>
            </w:r>
            <w:proofErr w:type="spellStart"/>
            <w:r w:rsidRPr="00222F16">
              <w:t>подзаряда</w:t>
            </w:r>
            <w:proofErr w:type="spellEnd"/>
            <w:r w:rsidRPr="00222F16">
              <w:t xml:space="preserve"> хвостовых элементов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8335B" w:rsidRPr="00E8335B" w:rsidRDefault="00E8335B" w:rsidP="00E8335B">
            <w:pPr>
              <w:jc w:val="center"/>
            </w:pPr>
            <w:r>
              <w:t>3</w:t>
            </w:r>
            <w:r w:rsidRPr="00222F16">
              <w:t xml:space="preserve"> </w:t>
            </w:r>
            <w:r>
              <w:t>шт.</w:t>
            </w:r>
          </w:p>
        </w:tc>
      </w:tr>
      <w:tr w:rsidR="00E8335B" w:rsidRPr="00222F16" w:rsidTr="00BD0998">
        <w:trPr>
          <w:trHeight w:val="294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E8335B" w:rsidRPr="00222F16" w:rsidRDefault="00E8335B" w:rsidP="00E8335B">
            <w:pPr>
              <w:jc w:val="center"/>
            </w:pPr>
            <w:r w:rsidRPr="00222F16">
              <w:t>2</w:t>
            </w:r>
          </w:p>
        </w:tc>
        <w:tc>
          <w:tcPr>
            <w:tcW w:w="3032" w:type="dxa"/>
            <w:shd w:val="clear" w:color="auto" w:fill="auto"/>
            <w:vAlign w:val="center"/>
          </w:tcPr>
          <w:p w:rsidR="00E8335B" w:rsidRDefault="00E8335B" w:rsidP="00E8335B">
            <w:pPr>
              <w:jc w:val="center"/>
            </w:pPr>
            <w:r>
              <w:t>Интеллектуальное разрядно-диагностическое устройство аккумуляторных батарей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E8335B" w:rsidRPr="00222F16" w:rsidRDefault="008B7C5C" w:rsidP="00E8335B">
            <w:pPr>
              <w:jc w:val="center"/>
            </w:pPr>
            <w:r>
              <w:t>*</w:t>
            </w:r>
          </w:p>
        </w:tc>
        <w:tc>
          <w:tcPr>
            <w:tcW w:w="2921" w:type="dxa"/>
            <w:vAlign w:val="center"/>
          </w:tcPr>
          <w:p w:rsidR="00E8335B" w:rsidRDefault="00E8335B" w:rsidP="00E8335B">
            <w:pPr>
              <w:ind w:left="-117"/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АБ</w:t>
            </w:r>
            <w:r>
              <w:t>=</w:t>
            </w:r>
            <w:r w:rsidR="008B7C5C">
              <w:t>11</w:t>
            </w:r>
            <w:r w:rsidRPr="00E8335B">
              <w:t>0</w:t>
            </w:r>
            <w:r>
              <w:t>В (регулируемое)</w:t>
            </w:r>
          </w:p>
          <w:p w:rsidR="00E8335B" w:rsidRPr="006D5B31" w:rsidRDefault="00E8335B" w:rsidP="00E8335B">
            <w:pPr>
              <w:ind w:left="-117"/>
              <w:jc w:val="center"/>
            </w:pPr>
            <w:r w:rsidRPr="000914BB">
              <w:rPr>
                <w:lang w:val="en-US"/>
              </w:rPr>
              <w:t>I</w:t>
            </w:r>
            <w:r>
              <w:rPr>
                <w:vertAlign w:val="subscript"/>
              </w:rPr>
              <w:t>разряда мах</w:t>
            </w:r>
            <w:r w:rsidRPr="00917607">
              <w:t>=</w:t>
            </w:r>
            <w:r w:rsidRPr="00E8335B">
              <w:t>200</w:t>
            </w:r>
            <w:r>
              <w:t>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8335B" w:rsidRDefault="00E8335B" w:rsidP="00E8335B">
            <w:pPr>
              <w:jc w:val="center"/>
            </w:pPr>
            <w:r>
              <w:t>1</w:t>
            </w:r>
          </w:p>
        </w:tc>
      </w:tr>
      <w:tr w:rsidR="0071161E" w:rsidRPr="00222F16" w:rsidTr="00BD0998">
        <w:trPr>
          <w:trHeight w:val="294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71161E" w:rsidRDefault="0071161E" w:rsidP="0071161E">
            <w:pPr>
              <w:jc w:val="center"/>
            </w:pPr>
            <w:r>
              <w:t>3</w:t>
            </w:r>
          </w:p>
        </w:tc>
        <w:tc>
          <w:tcPr>
            <w:tcW w:w="3032" w:type="dxa"/>
            <w:shd w:val="clear" w:color="auto" w:fill="auto"/>
          </w:tcPr>
          <w:p w:rsidR="0071161E" w:rsidRPr="0043797A" w:rsidRDefault="00606C16" w:rsidP="0071161E">
            <w:pPr>
              <w:jc w:val="both"/>
            </w:pPr>
            <w:r>
              <w:t>Элемент АКБ</w:t>
            </w:r>
          </w:p>
        </w:tc>
        <w:tc>
          <w:tcPr>
            <w:tcW w:w="1831" w:type="dxa"/>
            <w:shd w:val="clear" w:color="auto" w:fill="auto"/>
          </w:tcPr>
          <w:p w:rsidR="0071161E" w:rsidRPr="0071161E" w:rsidRDefault="00606C16" w:rsidP="008B7C5C">
            <w:pPr>
              <w:jc w:val="center"/>
            </w:pPr>
            <w:r>
              <w:t>ОР-9</w:t>
            </w:r>
          </w:p>
        </w:tc>
        <w:tc>
          <w:tcPr>
            <w:tcW w:w="2921" w:type="dxa"/>
          </w:tcPr>
          <w:p w:rsidR="004C17FB" w:rsidRDefault="004C17FB" w:rsidP="004C17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Тип ОР-9 (225 </w:t>
            </w:r>
            <w:proofErr w:type="spellStart"/>
            <w:r>
              <w:rPr>
                <w:color w:val="000000" w:themeColor="text1"/>
              </w:rPr>
              <w:t>Ач</w:t>
            </w:r>
            <w:proofErr w:type="spellEnd"/>
            <w:r>
              <w:rPr>
                <w:color w:val="000000" w:themeColor="text1"/>
              </w:rPr>
              <w:t>),</w:t>
            </w:r>
          </w:p>
          <w:p w:rsidR="0071161E" w:rsidRPr="0071161E" w:rsidRDefault="004C17FB" w:rsidP="004C17FB">
            <w:pPr>
              <w:jc w:val="center"/>
            </w:pPr>
            <w:r>
              <w:rPr>
                <w:color w:val="000000" w:themeColor="text1"/>
              </w:rPr>
              <w:t xml:space="preserve">габариты </w:t>
            </w:r>
            <w:proofErr w:type="spellStart"/>
            <w:r>
              <w:rPr>
                <w:color w:val="000000" w:themeColor="text1"/>
              </w:rPr>
              <w:t>ДхШхВ</w:t>
            </w:r>
            <w:proofErr w:type="spellEnd"/>
            <w:r>
              <w:rPr>
                <w:color w:val="000000" w:themeColor="text1"/>
              </w:rPr>
              <w:t xml:space="preserve"> – 122х189х380 мм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71161E" w:rsidRDefault="00606C16" w:rsidP="0071161E">
            <w:pPr>
              <w:jc w:val="center"/>
            </w:pPr>
            <w:r>
              <w:t>2</w:t>
            </w:r>
          </w:p>
        </w:tc>
      </w:tr>
      <w:tr w:rsidR="00BD0998" w:rsidRPr="00222F16" w:rsidTr="00BD0998">
        <w:trPr>
          <w:trHeight w:val="294"/>
          <w:jc w:val="center"/>
        </w:trPr>
        <w:tc>
          <w:tcPr>
            <w:tcW w:w="509" w:type="dxa"/>
            <w:shd w:val="clear" w:color="auto" w:fill="auto"/>
            <w:vAlign w:val="center"/>
          </w:tcPr>
          <w:p w:rsidR="00BD0998" w:rsidRDefault="00BD0998" w:rsidP="0071161E">
            <w:pPr>
              <w:jc w:val="center"/>
            </w:pPr>
            <w:r>
              <w:t>4</w:t>
            </w:r>
          </w:p>
        </w:tc>
        <w:tc>
          <w:tcPr>
            <w:tcW w:w="3032" w:type="dxa"/>
            <w:shd w:val="clear" w:color="auto" w:fill="auto"/>
          </w:tcPr>
          <w:p w:rsidR="00BD0998" w:rsidRDefault="00BD0998" w:rsidP="00BD0998">
            <w:pPr>
              <w:jc w:val="both"/>
            </w:pPr>
            <w:r>
              <w:rPr>
                <w:color w:val="000000" w:themeColor="text1"/>
              </w:rPr>
              <w:t>Плата дисплея для ЗВУ типа НРТ</w:t>
            </w:r>
          </w:p>
        </w:tc>
        <w:tc>
          <w:tcPr>
            <w:tcW w:w="1831" w:type="dxa"/>
            <w:shd w:val="clear" w:color="auto" w:fill="auto"/>
          </w:tcPr>
          <w:p w:rsidR="00BD0998" w:rsidRDefault="00BD0998" w:rsidP="008B7C5C">
            <w:pPr>
              <w:jc w:val="center"/>
            </w:pPr>
            <w:r>
              <w:rPr>
                <w:color w:val="000000" w:themeColor="text1"/>
              </w:rPr>
              <w:t>Плата 899</w:t>
            </w:r>
          </w:p>
        </w:tc>
        <w:tc>
          <w:tcPr>
            <w:tcW w:w="2921" w:type="dxa"/>
          </w:tcPr>
          <w:p w:rsidR="00BD0998" w:rsidRDefault="00BD0998" w:rsidP="00BD099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для ЗВУ типа НРТ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BD0998" w:rsidRDefault="00BD0998" w:rsidP="0071161E">
            <w:pPr>
              <w:jc w:val="center"/>
            </w:pPr>
            <w:r>
              <w:t>1</w:t>
            </w:r>
          </w:p>
        </w:tc>
      </w:tr>
    </w:tbl>
    <w:p w:rsidR="00E8335B" w:rsidRPr="00222F16" w:rsidRDefault="0071161E" w:rsidP="00E8335B">
      <w:pPr>
        <w:widowControl w:val="0"/>
        <w:tabs>
          <w:tab w:val="left" w:pos="900"/>
          <w:tab w:val="left" w:pos="1080"/>
        </w:tabs>
        <w:jc w:val="both"/>
      </w:pPr>
      <w:r>
        <w:t>* проставляется поставщиком</w:t>
      </w:r>
    </w:p>
    <w:p w:rsidR="00E8335B" w:rsidRPr="004A6525" w:rsidRDefault="00E8335B" w:rsidP="009C39B5">
      <w:pPr>
        <w:ind w:firstLine="709"/>
        <w:jc w:val="both"/>
        <w:rPr>
          <w:sz w:val="26"/>
          <w:szCs w:val="26"/>
        </w:rPr>
      </w:pPr>
    </w:p>
    <w:p w:rsidR="00AD4513" w:rsidRPr="00A260C8" w:rsidRDefault="00AD4513" w:rsidP="00A260C8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r w:rsidRPr="00A260C8">
        <w:rPr>
          <w:b/>
          <w:color w:val="000000"/>
          <w:spacing w:val="-2"/>
          <w:sz w:val="26"/>
          <w:szCs w:val="26"/>
        </w:rPr>
        <w:t>9. Сроки выполнения работ.</w:t>
      </w:r>
    </w:p>
    <w:p w:rsidR="00AD4513" w:rsidRPr="00AD4513" w:rsidRDefault="00AD4513" w:rsidP="004A6525">
      <w:pPr>
        <w:ind w:firstLine="709"/>
        <w:rPr>
          <w:szCs w:val="26"/>
        </w:rPr>
      </w:pPr>
      <w:r>
        <w:rPr>
          <w:szCs w:val="26"/>
        </w:rPr>
        <w:t xml:space="preserve">9.1. </w:t>
      </w:r>
      <w:r w:rsidRPr="00CC6E4B">
        <w:rPr>
          <w:szCs w:val="26"/>
        </w:rPr>
        <w:t>Срок начала рабо</w:t>
      </w:r>
      <w:r>
        <w:rPr>
          <w:szCs w:val="26"/>
        </w:rPr>
        <w:t>т - с даты заключения договора</w:t>
      </w:r>
      <w:r w:rsidRPr="00AD4513">
        <w:rPr>
          <w:szCs w:val="26"/>
        </w:rPr>
        <w:t>;</w:t>
      </w:r>
    </w:p>
    <w:p w:rsidR="00AD4513" w:rsidRDefault="00AD4513" w:rsidP="004A6525">
      <w:pPr>
        <w:tabs>
          <w:tab w:val="num" w:pos="0"/>
        </w:tabs>
        <w:ind w:firstLine="709"/>
        <w:rPr>
          <w:szCs w:val="26"/>
        </w:rPr>
      </w:pPr>
      <w:r>
        <w:rPr>
          <w:szCs w:val="26"/>
        </w:rPr>
        <w:t xml:space="preserve">9.2. </w:t>
      </w:r>
      <w:r w:rsidRPr="00CC6E4B">
        <w:rPr>
          <w:szCs w:val="26"/>
        </w:rPr>
        <w:t>Сро</w:t>
      </w:r>
      <w:r>
        <w:rPr>
          <w:szCs w:val="26"/>
        </w:rPr>
        <w:t>к окончания работ – не позднее 3</w:t>
      </w:r>
      <w:r w:rsidR="00E11DE9">
        <w:rPr>
          <w:szCs w:val="26"/>
        </w:rPr>
        <w:t>1</w:t>
      </w:r>
      <w:r>
        <w:rPr>
          <w:szCs w:val="26"/>
        </w:rPr>
        <w:t>.10.</w:t>
      </w:r>
      <w:r w:rsidRPr="00CC6E4B">
        <w:rPr>
          <w:szCs w:val="26"/>
        </w:rPr>
        <w:t>20</w:t>
      </w:r>
      <w:r w:rsidR="00E11DE9">
        <w:rPr>
          <w:szCs w:val="26"/>
        </w:rPr>
        <w:t>20</w:t>
      </w:r>
      <w:r w:rsidRPr="00CC6E4B">
        <w:rPr>
          <w:szCs w:val="26"/>
        </w:rPr>
        <w:t xml:space="preserve"> г.</w:t>
      </w:r>
    </w:p>
    <w:p w:rsidR="0071161E" w:rsidRDefault="0071161E" w:rsidP="004A6525">
      <w:pPr>
        <w:tabs>
          <w:tab w:val="num" w:pos="0"/>
        </w:tabs>
        <w:ind w:firstLine="709"/>
        <w:rPr>
          <w:i/>
          <w:sz w:val="26"/>
          <w:szCs w:val="26"/>
        </w:rPr>
      </w:pPr>
    </w:p>
    <w:p w:rsidR="002D275E" w:rsidRDefault="002D275E" w:rsidP="002D275E">
      <w:pPr>
        <w:tabs>
          <w:tab w:val="num" w:pos="0"/>
        </w:tabs>
        <w:rPr>
          <w:i/>
          <w:sz w:val="26"/>
          <w:szCs w:val="26"/>
        </w:rPr>
      </w:pPr>
      <w:r w:rsidRPr="003C15C2">
        <w:rPr>
          <w:i/>
          <w:sz w:val="26"/>
          <w:szCs w:val="26"/>
        </w:rPr>
        <w:t xml:space="preserve">Приложение: Схемы ПС первичные, оперативного тока, собственных нужд, помещений </w:t>
      </w:r>
      <w:r w:rsidR="000C4FB0" w:rsidRPr="00D31A22">
        <w:rPr>
          <w:i/>
          <w:sz w:val="26"/>
          <w:szCs w:val="26"/>
        </w:rPr>
        <w:t xml:space="preserve">ОПУ </w:t>
      </w:r>
    </w:p>
    <w:p w:rsidR="00543096" w:rsidRPr="00AF004D" w:rsidRDefault="00543096" w:rsidP="00543096">
      <w:pPr>
        <w:widowControl w:val="0"/>
        <w:tabs>
          <w:tab w:val="left" w:pos="900"/>
          <w:tab w:val="left" w:pos="1080"/>
        </w:tabs>
        <w:ind w:firstLine="709"/>
        <w:jc w:val="both"/>
        <w:rPr>
          <w:b/>
          <w:color w:val="000000"/>
          <w:spacing w:val="-2"/>
          <w:sz w:val="26"/>
          <w:szCs w:val="26"/>
        </w:rPr>
      </w:pPr>
      <w:bookmarkStart w:id="0" w:name="_GoBack"/>
      <w:bookmarkEnd w:id="0"/>
    </w:p>
    <w:sectPr w:rsidR="00543096" w:rsidRPr="00AF004D" w:rsidSect="00543096">
      <w:pgSz w:w="11906" w:h="16838"/>
      <w:pgMar w:top="1135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C3D" w:rsidRDefault="00D14C3D" w:rsidP="002D275E">
      <w:r>
        <w:separator/>
      </w:r>
    </w:p>
  </w:endnote>
  <w:endnote w:type="continuationSeparator" w:id="0">
    <w:p w:rsidR="00D14C3D" w:rsidRDefault="00D14C3D" w:rsidP="002D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C3D" w:rsidRDefault="00D14C3D" w:rsidP="002D275E">
      <w:r>
        <w:separator/>
      </w:r>
    </w:p>
  </w:footnote>
  <w:footnote w:type="continuationSeparator" w:id="0">
    <w:p w:rsidR="00D14C3D" w:rsidRDefault="00D14C3D" w:rsidP="002D275E">
      <w:r>
        <w:continuationSeparator/>
      </w:r>
    </w:p>
  </w:footnote>
  <w:footnote w:id="1">
    <w:p w:rsidR="003C15C2" w:rsidRDefault="003C15C2" w:rsidP="003C15C2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9046CB">
        <w:t xml:space="preserve">Определение текущей цены по прайс-листам осуществляется на основе исходных данных, получаемых от подрядной организации, а </w:t>
      </w:r>
      <w:proofErr w:type="gramStart"/>
      <w:r w:rsidRPr="009046CB">
        <w:t>так же</w:t>
      </w:r>
      <w:proofErr w:type="gramEnd"/>
      <w:r w:rsidRPr="009046CB">
        <w:t xml:space="preserve"> поставщиков и организаций-производителей МТР. На основании МДС 81-35.2004 пункт 4.25 в целях выбора оптимальных и обоснованных показателей стоимости рекомендуется осуществлять подрядчиком мониторинг цен на МТР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73941"/>
    <w:multiLevelType w:val="hybridMultilevel"/>
    <w:tmpl w:val="8716F7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AC26951"/>
    <w:multiLevelType w:val="hybridMultilevel"/>
    <w:tmpl w:val="421A696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75E"/>
    <w:rsid w:val="000079AB"/>
    <w:rsid w:val="0002066C"/>
    <w:rsid w:val="00020E55"/>
    <w:rsid w:val="000462F2"/>
    <w:rsid w:val="0005684D"/>
    <w:rsid w:val="000568E0"/>
    <w:rsid w:val="000B1A63"/>
    <w:rsid w:val="000C4FB0"/>
    <w:rsid w:val="000D0FD2"/>
    <w:rsid w:val="000D121B"/>
    <w:rsid w:val="000E6B66"/>
    <w:rsid w:val="00121005"/>
    <w:rsid w:val="00153955"/>
    <w:rsid w:val="001B29AA"/>
    <w:rsid w:val="00260F24"/>
    <w:rsid w:val="002702A0"/>
    <w:rsid w:val="00281B7F"/>
    <w:rsid w:val="002A55AA"/>
    <w:rsid w:val="002C0834"/>
    <w:rsid w:val="002C0A60"/>
    <w:rsid w:val="002D275E"/>
    <w:rsid w:val="002D6C97"/>
    <w:rsid w:val="002E4B1F"/>
    <w:rsid w:val="002F3275"/>
    <w:rsid w:val="003030A3"/>
    <w:rsid w:val="00305453"/>
    <w:rsid w:val="003142DF"/>
    <w:rsid w:val="003146AE"/>
    <w:rsid w:val="00323639"/>
    <w:rsid w:val="0032372E"/>
    <w:rsid w:val="00340EBE"/>
    <w:rsid w:val="00341807"/>
    <w:rsid w:val="003756EE"/>
    <w:rsid w:val="003A4F05"/>
    <w:rsid w:val="003B3D5E"/>
    <w:rsid w:val="003C15C2"/>
    <w:rsid w:val="003D367E"/>
    <w:rsid w:val="003D3C2D"/>
    <w:rsid w:val="004130A8"/>
    <w:rsid w:val="00434CE0"/>
    <w:rsid w:val="0043797A"/>
    <w:rsid w:val="004677D4"/>
    <w:rsid w:val="00473935"/>
    <w:rsid w:val="00487AC0"/>
    <w:rsid w:val="004A6525"/>
    <w:rsid w:val="004C17FB"/>
    <w:rsid w:val="0050641B"/>
    <w:rsid w:val="005411E3"/>
    <w:rsid w:val="00543096"/>
    <w:rsid w:val="0054670F"/>
    <w:rsid w:val="005C4736"/>
    <w:rsid w:val="00606C16"/>
    <w:rsid w:val="0062167A"/>
    <w:rsid w:val="006338D0"/>
    <w:rsid w:val="006364A5"/>
    <w:rsid w:val="00665FA4"/>
    <w:rsid w:val="00683575"/>
    <w:rsid w:val="00697CC5"/>
    <w:rsid w:val="006A7381"/>
    <w:rsid w:val="0071161E"/>
    <w:rsid w:val="00765FF9"/>
    <w:rsid w:val="007876CC"/>
    <w:rsid w:val="007926BE"/>
    <w:rsid w:val="007A7679"/>
    <w:rsid w:val="007B32E6"/>
    <w:rsid w:val="007B6054"/>
    <w:rsid w:val="007E1586"/>
    <w:rsid w:val="00820F7A"/>
    <w:rsid w:val="00827B36"/>
    <w:rsid w:val="008427C0"/>
    <w:rsid w:val="008545EC"/>
    <w:rsid w:val="00862B1A"/>
    <w:rsid w:val="00867FC9"/>
    <w:rsid w:val="008866A3"/>
    <w:rsid w:val="008A4FE2"/>
    <w:rsid w:val="008B7C5C"/>
    <w:rsid w:val="008D7A14"/>
    <w:rsid w:val="008E29DB"/>
    <w:rsid w:val="008F5A90"/>
    <w:rsid w:val="00902539"/>
    <w:rsid w:val="00956471"/>
    <w:rsid w:val="00963297"/>
    <w:rsid w:val="009643FF"/>
    <w:rsid w:val="00964FE9"/>
    <w:rsid w:val="00967793"/>
    <w:rsid w:val="00975B40"/>
    <w:rsid w:val="009956FF"/>
    <w:rsid w:val="009A72C8"/>
    <w:rsid w:val="009C39B5"/>
    <w:rsid w:val="009C567A"/>
    <w:rsid w:val="009D3764"/>
    <w:rsid w:val="00A071FE"/>
    <w:rsid w:val="00A260C8"/>
    <w:rsid w:val="00A36EAD"/>
    <w:rsid w:val="00A4139F"/>
    <w:rsid w:val="00A540F9"/>
    <w:rsid w:val="00A57725"/>
    <w:rsid w:val="00A67A8C"/>
    <w:rsid w:val="00A8762C"/>
    <w:rsid w:val="00AA4604"/>
    <w:rsid w:val="00AC29A3"/>
    <w:rsid w:val="00AC51A4"/>
    <w:rsid w:val="00AD0980"/>
    <w:rsid w:val="00AD4513"/>
    <w:rsid w:val="00B0045D"/>
    <w:rsid w:val="00B14FC8"/>
    <w:rsid w:val="00B42222"/>
    <w:rsid w:val="00B53653"/>
    <w:rsid w:val="00B96050"/>
    <w:rsid w:val="00BA1E27"/>
    <w:rsid w:val="00BA6D37"/>
    <w:rsid w:val="00BB148A"/>
    <w:rsid w:val="00BB7E14"/>
    <w:rsid w:val="00BD0998"/>
    <w:rsid w:val="00C60B88"/>
    <w:rsid w:val="00C671DA"/>
    <w:rsid w:val="00C84C8B"/>
    <w:rsid w:val="00C916B9"/>
    <w:rsid w:val="00CC2664"/>
    <w:rsid w:val="00CC68EA"/>
    <w:rsid w:val="00CC7AA3"/>
    <w:rsid w:val="00CC7D92"/>
    <w:rsid w:val="00CE1F32"/>
    <w:rsid w:val="00CF1A34"/>
    <w:rsid w:val="00D14C3D"/>
    <w:rsid w:val="00D31A22"/>
    <w:rsid w:val="00D6063B"/>
    <w:rsid w:val="00D779B7"/>
    <w:rsid w:val="00D905E5"/>
    <w:rsid w:val="00DE32E3"/>
    <w:rsid w:val="00DF0CAE"/>
    <w:rsid w:val="00E11DE9"/>
    <w:rsid w:val="00E14F40"/>
    <w:rsid w:val="00E30347"/>
    <w:rsid w:val="00E33B70"/>
    <w:rsid w:val="00E8335B"/>
    <w:rsid w:val="00EA68A3"/>
    <w:rsid w:val="00EC6BD4"/>
    <w:rsid w:val="00ED5EC0"/>
    <w:rsid w:val="00EE22B5"/>
    <w:rsid w:val="00F4387B"/>
    <w:rsid w:val="00F63F11"/>
    <w:rsid w:val="00F65ACD"/>
    <w:rsid w:val="00F66AF1"/>
    <w:rsid w:val="00F713AD"/>
    <w:rsid w:val="00F83BFF"/>
    <w:rsid w:val="00FB2010"/>
    <w:rsid w:val="00FB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4BDB"/>
  <w15:docId w15:val="{17871468-3B7D-4834-957B-39D673C2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ED5EC0"/>
    <w:pPr>
      <w:keepNext/>
      <w:spacing w:before="120"/>
      <w:ind w:firstLine="720"/>
      <w:outlineLvl w:val="1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75E"/>
    <w:pPr>
      <w:ind w:left="708"/>
    </w:pPr>
  </w:style>
  <w:style w:type="paragraph" w:customStyle="1" w:styleId="msonormalcxspmiddle">
    <w:name w:val="msonormalcxspmiddle"/>
    <w:basedOn w:val="a"/>
    <w:rsid w:val="002D275E"/>
    <w:pPr>
      <w:spacing w:before="100" w:beforeAutospacing="1" w:after="100" w:afterAutospacing="1"/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2D275E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2D275E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rsid w:val="002D275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2066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0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rsid w:val="00ED5E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20E55"/>
    <w:pPr>
      <w:ind w:firstLine="851"/>
      <w:jc w:val="both"/>
    </w:pPr>
    <w:rPr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020E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8F5A9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5A9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F5A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5A9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5A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6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1D96-1BA3-4FA3-8802-9EA4E001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В. Голубков</dc:creator>
  <cp:lastModifiedBy>Ирдуганова Ирина Николаевна</cp:lastModifiedBy>
  <cp:revision>15</cp:revision>
  <cp:lastPrinted>2019-10-21T05:38:00Z</cp:lastPrinted>
  <dcterms:created xsi:type="dcterms:W3CDTF">2019-12-10T06:15:00Z</dcterms:created>
  <dcterms:modified xsi:type="dcterms:W3CDTF">2020-01-24T04:07:00Z</dcterms:modified>
</cp:coreProperties>
</file>